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30"/>
        <w:gridCol w:w="2127"/>
        <w:gridCol w:w="2409"/>
        <w:gridCol w:w="1696"/>
      </w:tblGrid>
      <w:tr w:rsidR="00730274" w:rsidRPr="006972CF" w14:paraId="0C0C8842" w14:textId="77777777" w:rsidTr="00730274">
        <w:trPr>
          <w:trHeight w:val="20"/>
        </w:trPr>
        <w:tc>
          <w:tcPr>
            <w:tcW w:w="2830" w:type="dxa"/>
          </w:tcPr>
          <w:p w14:paraId="46B2A598"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127" w:type="dxa"/>
          </w:tcPr>
          <w:p w14:paraId="4E879BCC"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409" w:type="dxa"/>
          </w:tcPr>
          <w:p w14:paraId="4370CA4F"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696" w:type="dxa"/>
          </w:tcPr>
          <w:p w14:paraId="590E137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730274" w:rsidRPr="006972CF" w14:paraId="72ABC16B" w14:textId="77777777" w:rsidTr="00730274">
        <w:trPr>
          <w:trHeight w:val="20"/>
        </w:trPr>
        <w:tc>
          <w:tcPr>
            <w:tcW w:w="2830" w:type="dxa"/>
          </w:tcPr>
          <w:p w14:paraId="57D3F3EA" w14:textId="24B299C4" w:rsidR="000F6500" w:rsidRDefault="00294DF3" w:rsidP="00FF1E3C">
            <w:pPr>
              <w:spacing w:before="120" w:after="120" w:line="240" w:lineRule="auto"/>
              <w:rPr>
                <w:rFonts w:cs="Arial"/>
                <w:b/>
                <w:szCs w:val="24"/>
                <w:lang w:val="de-DE"/>
              </w:rPr>
            </w:pPr>
            <w:r>
              <w:rPr>
                <w:rFonts w:ascii="Arial" w:hAnsi="Arial" w:cs="Arial"/>
                <w:b/>
                <w:sz w:val="24"/>
                <w:szCs w:val="24"/>
                <w:lang w:val="de-DE"/>
              </w:rPr>
              <w:t>Wie kommt die Action in den Film?</w:t>
            </w:r>
          </w:p>
          <w:p w14:paraId="2D9799B7" w14:textId="1C076ECB" w:rsidR="000F6500" w:rsidRDefault="000F6500" w:rsidP="00FF1E3C">
            <w:pPr>
              <w:spacing w:before="120" w:after="120" w:line="240" w:lineRule="auto"/>
              <w:rPr>
                <w:rFonts w:ascii="Arial" w:hAnsi="Arial" w:cs="Arial"/>
                <w:sz w:val="24"/>
                <w:szCs w:val="24"/>
                <w:lang w:val="de-DE"/>
              </w:rPr>
            </w:pPr>
          </w:p>
          <w:p w14:paraId="26177F77" w14:textId="77777777" w:rsidR="00755685" w:rsidRPr="00DF67B0" w:rsidRDefault="00755685" w:rsidP="00755685">
            <w:pPr>
              <w:rPr>
                <w:rFonts w:ascii="Arial" w:hAnsi="Arial" w:cs="Arial"/>
                <w:i/>
                <w:iCs/>
                <w:sz w:val="24"/>
                <w:szCs w:val="24"/>
                <w:lang w:val="de-DE"/>
              </w:rPr>
            </w:pPr>
            <w:r w:rsidRPr="00DF67B0">
              <w:rPr>
                <w:rFonts w:ascii="Arial" w:hAnsi="Arial" w:cs="Arial"/>
                <w:i/>
                <w:iCs/>
                <w:sz w:val="24"/>
                <w:szCs w:val="24"/>
                <w:lang w:val="de-DE"/>
              </w:rPr>
              <w:t>Basis der Aufgaben: aktualisierte Entwürfe für Teleac/SchoolTV</w:t>
            </w:r>
          </w:p>
          <w:p w14:paraId="2BF0D973" w14:textId="77777777" w:rsidR="000F6500" w:rsidRPr="006972CF" w:rsidRDefault="000F6500" w:rsidP="00FF1E3C">
            <w:pPr>
              <w:spacing w:before="120" w:after="120" w:line="240" w:lineRule="auto"/>
              <w:rPr>
                <w:rFonts w:ascii="Arial" w:hAnsi="Arial" w:cs="Arial"/>
                <w:b/>
                <w:sz w:val="24"/>
                <w:szCs w:val="24"/>
                <w:lang w:val="de-DE"/>
              </w:rPr>
            </w:pPr>
          </w:p>
          <w:p w14:paraId="1F29F2FE" w14:textId="314AFEBC" w:rsidR="000F6500" w:rsidRPr="006972CF" w:rsidRDefault="000F6500" w:rsidP="00FF1E3C">
            <w:pPr>
              <w:spacing w:before="120"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xml:space="preserve">: </w:t>
            </w:r>
            <w:r w:rsidR="000A06C8">
              <w:rPr>
                <w:rFonts w:ascii="Arial" w:hAnsi="Arial" w:cs="Arial"/>
                <w:sz w:val="24"/>
                <w:szCs w:val="24"/>
                <w:lang w:val="de-DE"/>
              </w:rPr>
              <w:t>B1</w:t>
            </w:r>
          </w:p>
        </w:tc>
        <w:tc>
          <w:tcPr>
            <w:tcW w:w="2127" w:type="dxa"/>
          </w:tcPr>
          <w:p w14:paraId="750834E0" w14:textId="416376B3" w:rsidR="000B28F0" w:rsidRPr="000B28F0" w:rsidRDefault="002B7950" w:rsidP="00FF1E3C">
            <w:pPr>
              <w:spacing w:before="120" w:after="120" w:line="240" w:lineRule="auto"/>
              <w:rPr>
                <w:rFonts w:ascii="Arial" w:hAnsi="Arial" w:cs="Arial"/>
                <w:b/>
                <w:bCs/>
                <w:sz w:val="24"/>
                <w:szCs w:val="24"/>
                <w:lang w:val="de-DE"/>
              </w:rPr>
            </w:pPr>
            <w:r>
              <w:rPr>
                <w:rFonts w:ascii="Arial" w:hAnsi="Arial" w:cs="Arial"/>
                <w:b/>
                <w:bCs/>
                <w:sz w:val="24"/>
                <w:szCs w:val="24"/>
                <w:lang w:val="de-DE"/>
              </w:rPr>
              <w:t>F</w:t>
            </w:r>
            <w:r w:rsidR="000B28F0">
              <w:rPr>
                <w:rFonts w:ascii="Arial" w:hAnsi="Arial" w:cs="Arial"/>
                <w:b/>
                <w:bCs/>
                <w:sz w:val="24"/>
                <w:szCs w:val="24"/>
                <w:lang w:val="de-DE"/>
              </w:rPr>
              <w:t>ernsehen,</w:t>
            </w:r>
            <w:r w:rsidR="003B5B93">
              <w:rPr>
                <w:rFonts w:ascii="Arial" w:hAnsi="Arial" w:cs="Arial"/>
                <w:b/>
                <w:bCs/>
                <w:sz w:val="24"/>
                <w:szCs w:val="24"/>
                <w:lang w:val="de-DE"/>
              </w:rPr>
              <w:t xml:space="preserve"> </w:t>
            </w:r>
            <w:r w:rsidR="000B28F0">
              <w:rPr>
                <w:rFonts w:ascii="Arial" w:hAnsi="Arial" w:cs="Arial"/>
                <w:b/>
                <w:bCs/>
                <w:sz w:val="24"/>
                <w:szCs w:val="24"/>
                <w:lang w:val="de-DE"/>
              </w:rPr>
              <w:t xml:space="preserve">Film, </w:t>
            </w:r>
            <w:r w:rsidR="003B5B93">
              <w:rPr>
                <w:rFonts w:ascii="Arial" w:hAnsi="Arial" w:cs="Arial"/>
                <w:b/>
                <w:bCs/>
                <w:sz w:val="24"/>
                <w:szCs w:val="24"/>
                <w:lang w:val="de-DE"/>
              </w:rPr>
              <w:t>Serien</w:t>
            </w:r>
          </w:p>
          <w:p w14:paraId="05C0526C" w14:textId="77777777" w:rsidR="000F6500" w:rsidRPr="006972CF" w:rsidRDefault="000F6500" w:rsidP="00FF1E3C">
            <w:pPr>
              <w:spacing w:before="120" w:after="120" w:line="240" w:lineRule="auto"/>
              <w:rPr>
                <w:rFonts w:ascii="Arial" w:hAnsi="Arial" w:cs="Arial"/>
                <w:sz w:val="24"/>
                <w:szCs w:val="24"/>
                <w:lang w:val="de-DE"/>
              </w:rPr>
            </w:pPr>
          </w:p>
          <w:p w14:paraId="508403B3" w14:textId="06CD4942" w:rsidR="000F6500" w:rsidRPr="006972CF" w:rsidRDefault="000F6500" w:rsidP="003B5B93">
            <w:pPr>
              <w:spacing w:before="120" w:after="120" w:line="240" w:lineRule="auto"/>
              <w:rPr>
                <w:rFonts w:ascii="Arial" w:hAnsi="Arial" w:cs="Arial"/>
                <w:sz w:val="24"/>
                <w:szCs w:val="24"/>
                <w:lang w:val="de-DE"/>
              </w:rPr>
            </w:pPr>
          </w:p>
        </w:tc>
        <w:tc>
          <w:tcPr>
            <w:tcW w:w="2409" w:type="dxa"/>
          </w:tcPr>
          <w:p w14:paraId="3662629E" w14:textId="6CCDCC26" w:rsidR="000F6500" w:rsidRPr="006972CF" w:rsidRDefault="003B5B93" w:rsidP="00FF1E3C">
            <w:pPr>
              <w:spacing w:before="120" w:after="120" w:line="240" w:lineRule="auto"/>
              <w:rPr>
                <w:rFonts w:ascii="Arial" w:hAnsi="Arial" w:cs="Arial"/>
                <w:sz w:val="24"/>
                <w:szCs w:val="24"/>
                <w:lang w:val="de-DE"/>
              </w:rPr>
            </w:pPr>
            <w:r>
              <w:rPr>
                <w:rFonts w:ascii="Arial" w:hAnsi="Arial" w:cs="Arial"/>
                <w:sz w:val="24"/>
                <w:szCs w:val="24"/>
                <w:lang w:val="de-DE"/>
              </w:rPr>
              <w:t>Hören, Sehen, Lesen, Sprechen</w:t>
            </w:r>
          </w:p>
        </w:tc>
        <w:tc>
          <w:tcPr>
            <w:tcW w:w="1696" w:type="dxa"/>
          </w:tcPr>
          <w:p w14:paraId="5FC09FF7" w14:textId="77777777" w:rsidR="0028410F" w:rsidRDefault="00AA54BC" w:rsidP="00FF1E3C">
            <w:pPr>
              <w:spacing w:before="120" w:after="120" w:line="240" w:lineRule="auto"/>
              <w:rPr>
                <w:rFonts w:ascii="Arial" w:hAnsi="Arial" w:cs="Arial"/>
                <w:sz w:val="24"/>
                <w:szCs w:val="24"/>
                <w:lang w:val="de-DE"/>
              </w:rPr>
            </w:pPr>
            <w:r>
              <w:rPr>
                <w:rFonts w:ascii="Arial" w:hAnsi="Arial" w:cs="Arial"/>
                <w:sz w:val="24"/>
                <w:szCs w:val="24"/>
                <w:lang w:val="de-DE"/>
              </w:rPr>
              <w:t>Nah dran</w:t>
            </w:r>
            <w:r w:rsidR="0028410F">
              <w:rPr>
                <w:rFonts w:ascii="Arial" w:hAnsi="Arial" w:cs="Arial"/>
                <w:sz w:val="24"/>
                <w:szCs w:val="24"/>
                <w:lang w:val="de-DE"/>
              </w:rPr>
              <w:t xml:space="preserve">! </w:t>
            </w:r>
          </w:p>
          <w:p w14:paraId="596690FE" w14:textId="431EB524" w:rsidR="00AA54BC" w:rsidRDefault="00AA54BC" w:rsidP="00FF1E3C">
            <w:pPr>
              <w:spacing w:before="120" w:after="120" w:line="240" w:lineRule="auto"/>
              <w:rPr>
                <w:rFonts w:ascii="Arial" w:hAnsi="Arial" w:cs="Arial"/>
                <w:sz w:val="24"/>
                <w:szCs w:val="24"/>
                <w:lang w:val="de-DE"/>
              </w:rPr>
            </w:pPr>
            <w:r>
              <w:rPr>
                <w:rFonts w:ascii="Arial" w:hAnsi="Arial" w:cs="Arial"/>
                <w:sz w:val="24"/>
                <w:szCs w:val="24"/>
                <w:lang w:val="de-DE"/>
              </w:rPr>
              <w:t xml:space="preserve">Foto 006 </w:t>
            </w:r>
          </w:p>
          <w:p w14:paraId="788384B9" w14:textId="77777777" w:rsidR="00AA54BC" w:rsidRDefault="00AA54BC" w:rsidP="00FF1E3C">
            <w:pPr>
              <w:spacing w:before="120" w:after="120" w:line="240" w:lineRule="auto"/>
              <w:rPr>
                <w:rFonts w:ascii="Arial" w:hAnsi="Arial" w:cs="Arial"/>
                <w:sz w:val="24"/>
                <w:szCs w:val="24"/>
                <w:lang w:val="de-DE"/>
              </w:rPr>
            </w:pPr>
          </w:p>
          <w:p w14:paraId="2C59234B" w14:textId="300CDCE8" w:rsidR="003B5B93" w:rsidRPr="006972CF" w:rsidRDefault="003B5B93" w:rsidP="00FF1E3C">
            <w:pPr>
              <w:spacing w:before="120" w:after="120" w:line="240" w:lineRule="auto"/>
              <w:rPr>
                <w:rFonts w:ascii="Arial" w:hAnsi="Arial" w:cs="Arial"/>
                <w:sz w:val="24"/>
                <w:szCs w:val="24"/>
                <w:lang w:val="de-DE"/>
              </w:rPr>
            </w:pPr>
            <w:r>
              <w:rPr>
                <w:rFonts w:ascii="Arial" w:hAnsi="Arial" w:cs="Arial"/>
                <w:sz w:val="24"/>
                <w:szCs w:val="24"/>
                <w:lang w:val="de-DE"/>
              </w:rPr>
              <w:t xml:space="preserve"> </w:t>
            </w:r>
          </w:p>
        </w:tc>
      </w:tr>
      <w:tr w:rsidR="00730274" w:rsidRPr="006972CF" w14:paraId="12800C64" w14:textId="77777777" w:rsidTr="00730274">
        <w:trPr>
          <w:trHeight w:val="20"/>
        </w:trPr>
        <w:tc>
          <w:tcPr>
            <w:tcW w:w="2830" w:type="dxa"/>
          </w:tcPr>
          <w:p w14:paraId="42282985"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127" w:type="dxa"/>
          </w:tcPr>
          <w:p w14:paraId="19CDB2B4"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409" w:type="dxa"/>
          </w:tcPr>
          <w:p w14:paraId="034D5FA3"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696" w:type="dxa"/>
          </w:tcPr>
          <w:p w14:paraId="4A5AA53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730274" w:rsidRPr="006972CF" w14:paraId="494EB794" w14:textId="77777777" w:rsidTr="00730274">
        <w:trPr>
          <w:trHeight w:val="20"/>
        </w:trPr>
        <w:tc>
          <w:tcPr>
            <w:tcW w:w="2830" w:type="dxa"/>
          </w:tcPr>
          <w:p w14:paraId="22B4B26D" w14:textId="49E48135" w:rsidR="00397889" w:rsidRDefault="001B4B26" w:rsidP="00D000EE">
            <w:pPr>
              <w:rPr>
                <w:rFonts w:ascii="Arial" w:hAnsi="Arial" w:cs="Arial"/>
                <w:sz w:val="24"/>
                <w:szCs w:val="24"/>
                <w:lang w:val="de-DE"/>
              </w:rPr>
            </w:pPr>
            <w:r w:rsidRPr="009252BF">
              <w:rPr>
                <w:rFonts w:ascii="Arial" w:hAnsi="Arial" w:cs="Arial"/>
                <w:sz w:val="24"/>
                <w:szCs w:val="24"/>
                <w:lang w:val="de-DE"/>
              </w:rPr>
              <w:t>Film Willi wills wissen</w:t>
            </w:r>
            <w:r w:rsidR="00F77844">
              <w:rPr>
                <w:rFonts w:ascii="Arial" w:hAnsi="Arial" w:cs="Arial"/>
                <w:sz w:val="24"/>
                <w:szCs w:val="24"/>
                <w:lang w:val="de-DE"/>
              </w:rPr>
              <w:t xml:space="preserve"> </w:t>
            </w:r>
            <w:r w:rsidR="00730274">
              <w:rPr>
                <w:rFonts w:ascii="Arial" w:hAnsi="Arial" w:cs="Arial"/>
                <w:sz w:val="24"/>
                <w:szCs w:val="24"/>
                <w:lang w:val="de-DE"/>
              </w:rPr>
              <w:t>–</w:t>
            </w:r>
            <w:r w:rsidR="00F77844">
              <w:rPr>
                <w:rFonts w:ascii="Arial" w:hAnsi="Arial" w:cs="Arial"/>
                <w:sz w:val="24"/>
                <w:szCs w:val="24"/>
                <w:lang w:val="de-DE"/>
              </w:rPr>
              <w:t xml:space="preserve"> Youtube</w:t>
            </w:r>
            <w:r w:rsidR="00730274">
              <w:rPr>
                <w:rFonts w:ascii="Arial" w:hAnsi="Arial" w:cs="Arial"/>
                <w:sz w:val="24"/>
                <w:szCs w:val="24"/>
                <w:lang w:val="de-DE"/>
              </w:rPr>
              <w:t>*</w:t>
            </w:r>
          </w:p>
          <w:p w14:paraId="5E3D9C8D" w14:textId="3181C18F" w:rsidR="004C1A16" w:rsidRDefault="004C1A16" w:rsidP="00D000EE">
            <w:pPr>
              <w:rPr>
                <w:rFonts w:ascii="Arial" w:hAnsi="Arial" w:cs="Arial"/>
                <w:sz w:val="24"/>
                <w:szCs w:val="24"/>
                <w:lang w:val="de-DE"/>
              </w:rPr>
            </w:pPr>
            <w:r>
              <w:rPr>
                <w:rFonts w:ascii="Arial" w:hAnsi="Arial" w:cs="Arial"/>
                <w:sz w:val="24"/>
                <w:szCs w:val="24"/>
                <w:lang w:val="de-DE"/>
              </w:rPr>
              <w:t>Internet</w:t>
            </w:r>
          </w:p>
          <w:p w14:paraId="134AE440" w14:textId="0EC47B23" w:rsidR="00730274" w:rsidRPr="00F77844" w:rsidRDefault="00730274" w:rsidP="00D000EE">
            <w:pPr>
              <w:rPr>
                <w:rFonts w:ascii="Arial" w:hAnsi="Arial" w:cs="Arial"/>
                <w:sz w:val="24"/>
                <w:szCs w:val="24"/>
                <w:lang w:val="de-DE"/>
              </w:rPr>
            </w:pPr>
          </w:p>
        </w:tc>
        <w:tc>
          <w:tcPr>
            <w:tcW w:w="2127" w:type="dxa"/>
          </w:tcPr>
          <w:p w14:paraId="19C8FB88" w14:textId="77777777" w:rsidR="00397889" w:rsidRPr="00730274" w:rsidRDefault="00730274" w:rsidP="00FF1E3C">
            <w:pPr>
              <w:spacing w:before="120" w:after="120" w:line="240" w:lineRule="auto"/>
              <w:rPr>
                <w:rFonts w:ascii="Arial" w:hAnsi="Arial" w:cs="Arial"/>
                <w:bCs/>
                <w:sz w:val="24"/>
                <w:szCs w:val="24"/>
                <w:lang w:val="de-DE"/>
              </w:rPr>
            </w:pPr>
            <w:r>
              <w:rPr>
                <w:rFonts w:ascii="Arial" w:hAnsi="Arial" w:cs="Arial"/>
                <w:sz w:val="24"/>
                <w:szCs w:val="24"/>
                <w:lang w:val="de-DE"/>
              </w:rPr>
              <w:t>Individuelle Arbeit</w:t>
            </w:r>
          </w:p>
          <w:p w14:paraId="2997CF00" w14:textId="77777777" w:rsidR="00730274" w:rsidRPr="00730274" w:rsidRDefault="00730274" w:rsidP="00FF1E3C">
            <w:pPr>
              <w:spacing w:before="120" w:after="120" w:line="240" w:lineRule="auto"/>
              <w:rPr>
                <w:rFonts w:ascii="Arial" w:hAnsi="Arial" w:cs="Arial"/>
                <w:bCs/>
                <w:sz w:val="24"/>
                <w:szCs w:val="24"/>
                <w:lang w:val="de-DE"/>
              </w:rPr>
            </w:pPr>
            <w:r w:rsidRPr="00730274">
              <w:rPr>
                <w:rFonts w:ascii="Arial" w:hAnsi="Arial" w:cs="Arial"/>
                <w:bCs/>
                <w:sz w:val="24"/>
                <w:szCs w:val="24"/>
                <w:lang w:val="de-DE"/>
              </w:rPr>
              <w:t>Partnerarbeit</w:t>
            </w:r>
          </w:p>
          <w:p w14:paraId="4D41D889" w14:textId="3BFD6653" w:rsidR="00DF67B0" w:rsidRPr="00DF67B0" w:rsidRDefault="00730274" w:rsidP="00FF1E3C">
            <w:pPr>
              <w:spacing w:before="120" w:after="120" w:line="240" w:lineRule="auto"/>
              <w:rPr>
                <w:rFonts w:ascii="Arial" w:hAnsi="Arial" w:cs="Arial"/>
                <w:bCs/>
                <w:sz w:val="24"/>
                <w:szCs w:val="24"/>
                <w:lang w:val="de-DE"/>
              </w:rPr>
            </w:pPr>
            <w:r w:rsidRPr="00730274">
              <w:rPr>
                <w:rFonts w:ascii="Arial" w:hAnsi="Arial" w:cs="Arial"/>
                <w:bCs/>
                <w:sz w:val="24"/>
                <w:szCs w:val="24"/>
                <w:lang w:val="de-DE"/>
              </w:rPr>
              <w:t>Arbeit im Plenum</w:t>
            </w:r>
          </w:p>
        </w:tc>
        <w:tc>
          <w:tcPr>
            <w:tcW w:w="2409" w:type="dxa"/>
          </w:tcPr>
          <w:p w14:paraId="2FE321E1" w14:textId="28B73643" w:rsidR="00397889" w:rsidRPr="006972CF" w:rsidRDefault="00730274" w:rsidP="00FF1E3C">
            <w:pPr>
              <w:spacing w:before="120" w:after="120" w:line="240" w:lineRule="auto"/>
              <w:rPr>
                <w:rFonts w:ascii="Arial" w:hAnsi="Arial" w:cs="Arial"/>
                <w:sz w:val="24"/>
                <w:szCs w:val="24"/>
                <w:lang w:val="de-DE"/>
              </w:rPr>
            </w:pPr>
            <w:r>
              <w:rPr>
                <w:rFonts w:ascii="Arial" w:hAnsi="Arial" w:cs="Arial"/>
                <w:sz w:val="24"/>
                <w:szCs w:val="24"/>
                <w:lang w:val="de-DE"/>
              </w:rPr>
              <w:t>Kurzvortrag</w:t>
            </w:r>
          </w:p>
        </w:tc>
        <w:tc>
          <w:tcPr>
            <w:tcW w:w="1696" w:type="dxa"/>
          </w:tcPr>
          <w:p w14:paraId="37977ACC" w14:textId="6D41E93F" w:rsidR="00397889" w:rsidRPr="006972CF" w:rsidRDefault="00730274" w:rsidP="00FF1E3C">
            <w:pPr>
              <w:spacing w:before="120" w:after="120" w:line="240" w:lineRule="auto"/>
              <w:rPr>
                <w:rFonts w:ascii="Arial" w:hAnsi="Arial" w:cs="Arial"/>
                <w:bCs/>
                <w:sz w:val="24"/>
                <w:szCs w:val="24"/>
                <w:lang w:val="de-DE"/>
              </w:rPr>
            </w:pPr>
            <w:r>
              <w:rPr>
                <w:rFonts w:ascii="Arial" w:hAnsi="Arial" w:cs="Arial"/>
                <w:sz w:val="24"/>
                <w:szCs w:val="24"/>
                <w:lang w:val="de-DE"/>
              </w:rPr>
              <w:t xml:space="preserve">2 Std. </w:t>
            </w:r>
          </w:p>
        </w:tc>
      </w:tr>
    </w:tbl>
    <w:p w14:paraId="6BE58FF1" w14:textId="3A9734BA" w:rsidR="000F6500" w:rsidRDefault="000F6500" w:rsidP="00FF1E3C">
      <w:pPr>
        <w:spacing w:before="120" w:after="120" w:line="240" w:lineRule="auto"/>
        <w:rPr>
          <w:rFonts w:ascii="Arial" w:hAnsi="Arial" w:cs="Arial"/>
          <w:sz w:val="24"/>
          <w:szCs w:val="24"/>
          <w:lang w:val="de-DE"/>
        </w:rPr>
      </w:pPr>
    </w:p>
    <w:p w14:paraId="566F50D1" w14:textId="77777777" w:rsidR="00730274" w:rsidRDefault="00730274" w:rsidP="00730274">
      <w:pPr>
        <w:rPr>
          <w:rFonts w:ascii="Arial" w:hAnsi="Arial" w:cs="Arial"/>
          <w:sz w:val="24"/>
          <w:szCs w:val="24"/>
          <w:lang w:val="de-DE"/>
        </w:rPr>
      </w:pPr>
      <w:r>
        <w:rPr>
          <w:rFonts w:ascii="Arial" w:hAnsi="Arial" w:cs="Arial"/>
          <w:sz w:val="24"/>
          <w:szCs w:val="24"/>
          <w:lang w:val="de-DE"/>
        </w:rPr>
        <w:t>* Youtube</w:t>
      </w:r>
    </w:p>
    <w:p w14:paraId="0EE86B0C" w14:textId="7D476A9C" w:rsidR="00730274" w:rsidRPr="004C1A16" w:rsidRDefault="00D000EE" w:rsidP="004C1A16">
      <w:pPr>
        <w:pStyle w:val="Lijstalinea"/>
        <w:numPr>
          <w:ilvl w:val="0"/>
          <w:numId w:val="9"/>
        </w:numPr>
        <w:rPr>
          <w:rFonts w:ascii="Arial" w:hAnsi="Arial" w:cs="Arial"/>
          <w:sz w:val="24"/>
          <w:szCs w:val="24"/>
          <w:lang w:val="de-DE"/>
        </w:rPr>
      </w:pPr>
      <w:r w:rsidRPr="00730274">
        <w:rPr>
          <w:rFonts w:ascii="Arial" w:hAnsi="Arial" w:cs="Arial"/>
          <w:sz w:val="24"/>
          <w:szCs w:val="24"/>
          <w:lang w:val="de-DE"/>
        </w:rPr>
        <w:t>mit Untertiteln; Mediathek SchoolTV, ohne Untertiteln, 24‘14“</w:t>
      </w:r>
      <w:r w:rsidR="004C1A16">
        <w:rPr>
          <w:rFonts w:ascii="Arial" w:hAnsi="Arial" w:cs="Arial"/>
          <w:sz w:val="24"/>
          <w:szCs w:val="24"/>
          <w:lang w:val="de-DE"/>
        </w:rPr>
        <w:t xml:space="preserve"> </w:t>
      </w:r>
      <w:r w:rsidRPr="004C1A16">
        <w:rPr>
          <w:rFonts w:ascii="Arial" w:hAnsi="Arial" w:cs="Arial"/>
          <w:iCs/>
          <w:sz w:val="24"/>
          <w:szCs w:val="24"/>
          <w:lang w:val="de-DE"/>
        </w:rPr>
        <w:t>(</w:t>
      </w:r>
      <w:hyperlink r:id="rId8" w:history="1">
        <w:r w:rsidRPr="004C1A16">
          <w:rPr>
            <w:rStyle w:val="Hyperlink"/>
            <w:rFonts w:ascii="Arial" w:hAnsi="Arial" w:cs="Arial"/>
            <w:iCs/>
            <w:sz w:val="24"/>
            <w:szCs w:val="24"/>
            <w:lang w:val="de-DE"/>
          </w:rPr>
          <w:t>https://www.youtube.com/watch?v=ns2MZuda7-o</w:t>
        </w:r>
      </w:hyperlink>
      <w:r w:rsidRPr="004C1A16">
        <w:rPr>
          <w:rFonts w:ascii="Arial" w:hAnsi="Arial" w:cs="Arial"/>
          <w:iCs/>
          <w:sz w:val="24"/>
          <w:szCs w:val="24"/>
          <w:lang w:val="de-DE"/>
        </w:rPr>
        <w:t xml:space="preserve"> </w:t>
      </w:r>
    </w:p>
    <w:p w14:paraId="3B95A825" w14:textId="06C6420F" w:rsidR="00D000EE" w:rsidRPr="00730274" w:rsidRDefault="00D000EE" w:rsidP="00730274">
      <w:pPr>
        <w:pStyle w:val="Lijstalinea"/>
        <w:numPr>
          <w:ilvl w:val="0"/>
          <w:numId w:val="9"/>
        </w:numPr>
        <w:tabs>
          <w:tab w:val="left" w:pos="1260"/>
        </w:tabs>
        <w:rPr>
          <w:rFonts w:ascii="Arial" w:hAnsi="Arial" w:cs="Arial"/>
          <w:color w:val="000000"/>
          <w:sz w:val="24"/>
          <w:szCs w:val="24"/>
          <w:shd w:val="clear" w:color="auto" w:fill="FFFFFF"/>
          <w:lang w:val="de-DE"/>
        </w:rPr>
      </w:pPr>
      <w:r w:rsidRPr="00730274">
        <w:rPr>
          <w:rFonts w:ascii="Arial" w:hAnsi="Arial" w:cs="Arial"/>
          <w:iCs/>
          <w:sz w:val="24"/>
          <w:szCs w:val="24"/>
          <w:lang w:val="de-DE"/>
        </w:rPr>
        <w:t>mit deutschen Untertiteln) und auf SchoolTV (</w:t>
      </w:r>
      <w:hyperlink r:id="rId9" w:history="1">
        <w:r w:rsidRPr="00730274">
          <w:rPr>
            <w:rStyle w:val="Hyperlink"/>
            <w:rFonts w:ascii="Arial" w:hAnsi="Arial" w:cs="Arial"/>
            <w:iCs/>
            <w:sz w:val="24"/>
            <w:szCs w:val="24"/>
            <w:lang w:val="de-DE"/>
          </w:rPr>
          <w:t>https://schooltv.nl/video/willi-wills-wissen-wie-kommt-den-action-in-den-film/</w:t>
        </w:r>
      </w:hyperlink>
      <w:r w:rsidRPr="00730274">
        <w:rPr>
          <w:rFonts w:ascii="Arial" w:hAnsi="Arial" w:cs="Arial"/>
          <w:iCs/>
          <w:sz w:val="24"/>
          <w:szCs w:val="24"/>
          <w:lang w:val="de-DE"/>
        </w:rPr>
        <w:t xml:space="preserve"> - ohne Untertitel</w:t>
      </w:r>
    </w:p>
    <w:p w14:paraId="55CE9F95" w14:textId="41D97E33" w:rsidR="00D000EE" w:rsidRDefault="00D000EE" w:rsidP="00FF1E3C">
      <w:pPr>
        <w:spacing w:before="120" w:after="120" w:line="240" w:lineRule="auto"/>
        <w:rPr>
          <w:rFonts w:ascii="Arial" w:hAnsi="Arial" w:cs="Arial"/>
          <w:sz w:val="24"/>
          <w:szCs w:val="24"/>
          <w:lang w:val="de-DE"/>
        </w:rPr>
      </w:pPr>
    </w:p>
    <w:p w14:paraId="372C56E5" w14:textId="69689B56" w:rsidR="00755685" w:rsidRPr="009252BF" w:rsidRDefault="00755685" w:rsidP="00755685">
      <w:pPr>
        <w:rPr>
          <w:rFonts w:ascii="Arial" w:hAnsi="Arial" w:cs="Arial"/>
          <w:b/>
          <w:bCs/>
          <w:sz w:val="24"/>
          <w:szCs w:val="24"/>
        </w:rPr>
      </w:pPr>
      <w:r w:rsidRPr="009252BF">
        <w:rPr>
          <w:rFonts w:ascii="Arial" w:hAnsi="Arial" w:cs="Arial"/>
          <w:b/>
          <w:bCs/>
          <w:sz w:val="24"/>
          <w:szCs w:val="24"/>
        </w:rPr>
        <w:t>Filminhalt:</w:t>
      </w:r>
    </w:p>
    <w:p w14:paraId="324D902D" w14:textId="7523CFE0" w:rsidR="00755685" w:rsidRPr="009252BF" w:rsidRDefault="00755685" w:rsidP="00755685">
      <w:pPr>
        <w:rPr>
          <w:rFonts w:ascii="Arial" w:hAnsi="Arial" w:cs="Arial"/>
          <w:sz w:val="24"/>
          <w:szCs w:val="24"/>
          <w:lang w:val="de-DE"/>
        </w:rPr>
      </w:pPr>
      <w:r w:rsidRPr="009252BF">
        <w:rPr>
          <w:rFonts w:ascii="Arial" w:hAnsi="Arial" w:cs="Arial"/>
          <w:sz w:val="24"/>
          <w:szCs w:val="24"/>
          <w:lang w:val="de-DE"/>
        </w:rPr>
        <w:t xml:space="preserve">In diesem Film erkundet Moderator Willi die Welt der Stuntmänner und -frauen, die in Filmen als Doubles für Schauspieler und Schauspielerinnen allerlei gefährliche Aktionen vollbringen: In Grünwald trifft er Stuntman Mac, den Chef des Stuntteams von Bavaria Film. Mac und sein Team zeigen Willi, wie man einen guten Kampf inszeniert und was man dafür tun muss. Und Stuntman Thorsten zeigt, wie man eine Treppe hinunterfällt. </w:t>
      </w:r>
      <w:r w:rsidR="00DF67B0">
        <w:rPr>
          <w:rFonts w:ascii="Arial" w:hAnsi="Arial" w:cs="Arial"/>
          <w:sz w:val="24"/>
          <w:szCs w:val="24"/>
          <w:lang w:val="de-DE"/>
        </w:rPr>
        <w:t xml:space="preserve"> </w:t>
      </w:r>
      <w:r w:rsidRPr="009252BF">
        <w:rPr>
          <w:rFonts w:ascii="Arial" w:hAnsi="Arial" w:cs="Arial"/>
          <w:sz w:val="24"/>
          <w:szCs w:val="24"/>
          <w:lang w:val="de-DE"/>
        </w:rPr>
        <w:t>Danach darf Willi es imitieren, übrigens gut verpackt, denn Stuntleute können sich auch ziemlich verletzen. Um dies zu vermeiden, kommt es auf gute Technik und intelligente Materialien an, sagt Stuntfrau Katja: Sprünge aus großer Höhe zum Beispiel werden am besten von gestapelten Kartons aufgefangen.</w:t>
      </w:r>
    </w:p>
    <w:p w14:paraId="23AF079B" w14:textId="77777777" w:rsidR="00DF67B0" w:rsidRDefault="00DF67B0" w:rsidP="00755685">
      <w:pPr>
        <w:rPr>
          <w:rFonts w:ascii="Arial" w:hAnsi="Arial" w:cs="Arial"/>
          <w:sz w:val="24"/>
          <w:szCs w:val="24"/>
          <w:lang w:val="de-DE"/>
        </w:rPr>
      </w:pPr>
    </w:p>
    <w:p w14:paraId="64A0D3BB" w14:textId="251B4EE9" w:rsidR="00755685" w:rsidRPr="009252BF" w:rsidRDefault="00755685" w:rsidP="00755685">
      <w:pPr>
        <w:rPr>
          <w:rFonts w:ascii="Arial" w:hAnsi="Arial" w:cs="Arial"/>
          <w:sz w:val="24"/>
          <w:szCs w:val="24"/>
          <w:lang w:val="de-DE"/>
        </w:rPr>
      </w:pPr>
      <w:r w:rsidRPr="009252BF">
        <w:rPr>
          <w:rFonts w:ascii="Arial" w:hAnsi="Arial" w:cs="Arial"/>
          <w:sz w:val="24"/>
          <w:szCs w:val="24"/>
          <w:lang w:val="de-DE"/>
        </w:rPr>
        <w:t xml:space="preserve">Natürlich kann Willi auch Aufnahmen in einem Wald einer Stuntszene für einen echten Film, "Großglocknerliebe" des Bayerischen Rundfunks, sehen.  Es handelt sich um eine schwere Schlägerei zwischen deutschen und österreichischen Polizisten. Mac zeigt mit den Schauspielern, was sie tun müssen, dass es so aussieht, dass sie sich wirklich geschlagen und immer getroffen haben. </w:t>
      </w:r>
    </w:p>
    <w:p w14:paraId="08E78E6B" w14:textId="77777777" w:rsidR="00755685" w:rsidRPr="009252BF" w:rsidRDefault="00755685" w:rsidP="00755685">
      <w:pPr>
        <w:rPr>
          <w:rFonts w:ascii="Arial" w:hAnsi="Arial" w:cs="Arial"/>
          <w:sz w:val="24"/>
          <w:szCs w:val="24"/>
          <w:lang w:val="de-DE"/>
        </w:rPr>
      </w:pPr>
      <w:r w:rsidRPr="009252BF">
        <w:rPr>
          <w:rFonts w:ascii="Arial" w:hAnsi="Arial" w:cs="Arial"/>
          <w:sz w:val="24"/>
          <w:szCs w:val="24"/>
          <w:lang w:val="de-DE"/>
        </w:rPr>
        <w:lastRenderedPageBreak/>
        <w:t>Und natürlich muss Willi in seiner eigenen kurzen Stuntszene zeigen, was er über die Arbeit von Stuntleuten gelernt hat ...</w:t>
      </w:r>
    </w:p>
    <w:p w14:paraId="0E1857EB" w14:textId="2933E085" w:rsidR="000F6500" w:rsidRPr="007B2A1B" w:rsidRDefault="00397889" w:rsidP="00FF1E3C">
      <w:pPr>
        <w:spacing w:before="120" w:after="120" w:line="240" w:lineRule="auto"/>
        <w:rPr>
          <w:rFonts w:ascii="Arial" w:hAnsi="Arial" w:cs="Arial"/>
          <w:b/>
          <w:sz w:val="24"/>
          <w:szCs w:val="24"/>
          <w:lang w:val="de-DE"/>
        </w:rPr>
      </w:pPr>
      <w:r w:rsidRPr="007B2A1B">
        <w:rPr>
          <w:rFonts w:ascii="Arial" w:hAnsi="Arial" w:cs="Arial"/>
          <w:b/>
          <w:sz w:val="24"/>
          <w:szCs w:val="24"/>
          <w:lang w:val="de-DE"/>
        </w:rPr>
        <w:t>L</w:t>
      </w:r>
      <w:r w:rsidR="00B043C3">
        <w:rPr>
          <w:rFonts w:ascii="Arial" w:hAnsi="Arial" w:cs="Arial"/>
          <w:b/>
          <w:sz w:val="24"/>
          <w:szCs w:val="24"/>
          <w:lang w:val="de-DE"/>
        </w:rPr>
        <w:t>ÖSUNG</w:t>
      </w:r>
      <w:r w:rsidR="00C56C37">
        <w:rPr>
          <w:rFonts w:ascii="Arial" w:hAnsi="Arial" w:cs="Arial"/>
          <w:b/>
          <w:sz w:val="24"/>
          <w:szCs w:val="24"/>
          <w:lang w:val="de-DE"/>
        </w:rPr>
        <w:t>EN</w:t>
      </w:r>
    </w:p>
    <w:p w14:paraId="56F184DF" w14:textId="77777777" w:rsidR="000F6500" w:rsidRPr="007B2A1B" w:rsidRDefault="000F6500" w:rsidP="00FF1E3C">
      <w:pPr>
        <w:spacing w:before="120" w:after="120" w:line="240" w:lineRule="auto"/>
        <w:rPr>
          <w:rFonts w:ascii="Arial" w:hAnsi="Arial" w:cs="Arial"/>
          <w:b/>
          <w:sz w:val="24"/>
          <w:szCs w:val="24"/>
          <w:lang w:val="de-DE"/>
        </w:rPr>
      </w:pPr>
    </w:p>
    <w:p w14:paraId="1C0028EE" w14:textId="2B5638CE" w:rsidR="00946180" w:rsidRPr="00946180" w:rsidRDefault="00397889" w:rsidP="00FF1E3C">
      <w:pPr>
        <w:spacing w:before="120" w:after="120" w:line="240" w:lineRule="auto"/>
        <w:rPr>
          <w:rFonts w:ascii="Arial" w:hAnsi="Arial" w:cs="Arial"/>
          <w:b/>
          <w:sz w:val="24"/>
          <w:szCs w:val="24"/>
          <w:lang w:val="de-DE"/>
        </w:rPr>
      </w:pPr>
      <w:r w:rsidRPr="007B2A1B">
        <w:rPr>
          <w:rFonts w:ascii="Arial" w:hAnsi="Arial" w:cs="Arial"/>
          <w:b/>
          <w:sz w:val="24"/>
          <w:szCs w:val="24"/>
          <w:lang w:val="de-DE"/>
        </w:rPr>
        <w:t>Aufgabe</w:t>
      </w:r>
      <w:r w:rsidR="00DA6E32" w:rsidRPr="007B2A1B">
        <w:rPr>
          <w:rFonts w:ascii="Arial" w:hAnsi="Arial" w:cs="Arial"/>
          <w:b/>
          <w:sz w:val="24"/>
          <w:szCs w:val="24"/>
          <w:lang w:val="de-DE"/>
        </w:rPr>
        <w:t xml:space="preserve"> </w:t>
      </w:r>
      <w:r w:rsidR="000963EB">
        <w:rPr>
          <w:rFonts w:ascii="Arial" w:hAnsi="Arial" w:cs="Arial"/>
          <w:b/>
          <w:sz w:val="24"/>
          <w:szCs w:val="24"/>
          <w:lang w:val="de-DE"/>
        </w:rPr>
        <w:t>1 – Vor dem Sehen</w:t>
      </w:r>
    </w:p>
    <w:p w14:paraId="6F29C04E" w14:textId="5B132113" w:rsidR="004A3B6F" w:rsidRPr="007B2A1B" w:rsidRDefault="004A3B6F" w:rsidP="00FF1E3C">
      <w:pPr>
        <w:spacing w:before="120" w:after="120" w:line="240" w:lineRule="auto"/>
        <w:rPr>
          <w:rFonts w:ascii="Arial" w:hAnsi="Arial" w:cs="Arial"/>
          <w:sz w:val="24"/>
          <w:szCs w:val="24"/>
          <w:lang w:val="de-DE"/>
        </w:rPr>
      </w:pPr>
      <w:r>
        <w:rPr>
          <w:rFonts w:ascii="Arial" w:hAnsi="Arial" w:cs="Arial"/>
          <w:sz w:val="24"/>
          <w:szCs w:val="24"/>
          <w:lang w:val="de-DE"/>
        </w:rPr>
        <w:t xml:space="preserve">1.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1276"/>
        <w:gridCol w:w="1701"/>
      </w:tblGrid>
      <w:tr w:rsidR="004A3B6F" w:rsidRPr="003803E8" w14:paraId="6FE66B70" w14:textId="77777777" w:rsidTr="00950CA4">
        <w:tc>
          <w:tcPr>
            <w:tcW w:w="6374" w:type="dxa"/>
          </w:tcPr>
          <w:p w14:paraId="7773A9EE" w14:textId="77777777" w:rsidR="004A3B6F" w:rsidRPr="003803E8" w:rsidRDefault="004A3B6F" w:rsidP="00950CA4">
            <w:pPr>
              <w:rPr>
                <w:rFonts w:ascii="Arial" w:hAnsi="Arial" w:cs="Arial"/>
                <w:sz w:val="24"/>
                <w:szCs w:val="24"/>
                <w:lang w:val="de-DE"/>
              </w:rPr>
            </w:pPr>
          </w:p>
        </w:tc>
        <w:tc>
          <w:tcPr>
            <w:tcW w:w="1276" w:type="dxa"/>
          </w:tcPr>
          <w:p w14:paraId="2B4AFD9B" w14:textId="77777777" w:rsidR="004A3B6F" w:rsidRPr="003803E8" w:rsidRDefault="004A3B6F" w:rsidP="00950CA4">
            <w:pPr>
              <w:rPr>
                <w:rFonts w:ascii="Arial" w:hAnsi="Arial" w:cs="Arial"/>
                <w:b/>
                <w:bCs/>
                <w:sz w:val="24"/>
                <w:szCs w:val="24"/>
                <w:lang w:val="de-DE"/>
              </w:rPr>
            </w:pPr>
            <w:r w:rsidRPr="003803E8">
              <w:rPr>
                <w:rFonts w:ascii="Arial" w:hAnsi="Arial" w:cs="Arial"/>
                <w:b/>
                <w:bCs/>
                <w:sz w:val="24"/>
                <w:szCs w:val="24"/>
                <w:lang w:val="de-DE"/>
              </w:rPr>
              <w:t>stimmt</w:t>
            </w:r>
          </w:p>
        </w:tc>
        <w:tc>
          <w:tcPr>
            <w:tcW w:w="1701" w:type="dxa"/>
          </w:tcPr>
          <w:p w14:paraId="76EFFDBE" w14:textId="77777777" w:rsidR="004A3B6F" w:rsidRPr="003803E8" w:rsidRDefault="004A3B6F" w:rsidP="00950CA4">
            <w:pPr>
              <w:rPr>
                <w:rFonts w:ascii="Arial" w:hAnsi="Arial" w:cs="Arial"/>
                <w:b/>
                <w:bCs/>
                <w:sz w:val="24"/>
                <w:szCs w:val="24"/>
                <w:lang w:val="de-DE"/>
              </w:rPr>
            </w:pPr>
            <w:r w:rsidRPr="003803E8">
              <w:rPr>
                <w:rFonts w:ascii="Arial" w:hAnsi="Arial" w:cs="Arial"/>
                <w:b/>
                <w:bCs/>
                <w:sz w:val="24"/>
                <w:szCs w:val="24"/>
                <w:lang w:val="de-DE"/>
              </w:rPr>
              <w:t>stimmt nicht</w:t>
            </w:r>
          </w:p>
        </w:tc>
      </w:tr>
      <w:tr w:rsidR="004A3B6F" w:rsidRPr="003803E8" w14:paraId="25593A9B" w14:textId="77777777" w:rsidTr="004A3B6F">
        <w:tc>
          <w:tcPr>
            <w:tcW w:w="6374" w:type="dxa"/>
          </w:tcPr>
          <w:p w14:paraId="75B4ACFB" w14:textId="77777777" w:rsidR="004A3B6F" w:rsidRPr="003803E8" w:rsidRDefault="004A3B6F" w:rsidP="004A3B6F">
            <w:pPr>
              <w:pStyle w:val="Lijstalinea"/>
              <w:numPr>
                <w:ilvl w:val="0"/>
                <w:numId w:val="13"/>
              </w:numPr>
              <w:spacing w:line="240" w:lineRule="auto"/>
              <w:rPr>
                <w:rFonts w:ascii="Arial" w:hAnsi="Arial" w:cs="Arial"/>
                <w:sz w:val="24"/>
                <w:szCs w:val="24"/>
                <w:lang w:val="de-DE"/>
              </w:rPr>
            </w:pPr>
            <w:r w:rsidRPr="003803E8">
              <w:rPr>
                <w:rFonts w:ascii="Arial" w:hAnsi="Arial" w:cs="Arial"/>
                <w:sz w:val="24"/>
                <w:szCs w:val="24"/>
                <w:lang w:val="de-DE"/>
              </w:rPr>
              <w:t>Am Anfang der Filmgeschichte machten die Filmschauspieler die gefährlichen Stunts manchmal selber.</w:t>
            </w:r>
          </w:p>
        </w:tc>
        <w:tc>
          <w:tcPr>
            <w:tcW w:w="1276" w:type="dxa"/>
            <w:vAlign w:val="center"/>
          </w:tcPr>
          <w:p w14:paraId="2F5D1EC8" w14:textId="4C003352" w:rsidR="004A3B6F" w:rsidRPr="004A3B6F" w:rsidRDefault="004A3B6F" w:rsidP="004A3B6F">
            <w:pPr>
              <w:jc w:val="center"/>
              <w:rPr>
                <w:rFonts w:ascii="Arial" w:hAnsi="Arial" w:cs="Arial"/>
                <w:b/>
                <w:bCs/>
                <w:sz w:val="24"/>
                <w:szCs w:val="24"/>
                <w:lang w:val="de-DE"/>
              </w:rPr>
            </w:pPr>
            <w:r w:rsidRPr="004A3B6F">
              <w:rPr>
                <w:rFonts w:ascii="Arial" w:hAnsi="Arial" w:cs="Arial"/>
                <w:b/>
                <w:bCs/>
                <w:sz w:val="24"/>
                <w:szCs w:val="24"/>
                <w:lang w:val="de-DE"/>
              </w:rPr>
              <w:t>X</w:t>
            </w:r>
          </w:p>
        </w:tc>
        <w:tc>
          <w:tcPr>
            <w:tcW w:w="1701" w:type="dxa"/>
            <w:vAlign w:val="center"/>
          </w:tcPr>
          <w:p w14:paraId="2272B367" w14:textId="77777777" w:rsidR="004A3B6F" w:rsidRPr="004A3B6F" w:rsidRDefault="004A3B6F" w:rsidP="004A3B6F">
            <w:pPr>
              <w:jc w:val="center"/>
              <w:rPr>
                <w:rFonts w:ascii="Arial" w:hAnsi="Arial" w:cs="Arial"/>
                <w:b/>
                <w:bCs/>
                <w:sz w:val="24"/>
                <w:szCs w:val="24"/>
                <w:lang w:val="de-DE"/>
              </w:rPr>
            </w:pPr>
          </w:p>
        </w:tc>
      </w:tr>
      <w:tr w:rsidR="004A3B6F" w:rsidRPr="003803E8" w14:paraId="6B3640F0" w14:textId="77777777" w:rsidTr="004A3B6F">
        <w:tc>
          <w:tcPr>
            <w:tcW w:w="6374" w:type="dxa"/>
          </w:tcPr>
          <w:p w14:paraId="6B2A0B05" w14:textId="77777777" w:rsidR="004A3B6F" w:rsidRPr="003803E8" w:rsidRDefault="004A3B6F" w:rsidP="004A3B6F">
            <w:pPr>
              <w:pStyle w:val="Lijstalinea"/>
              <w:numPr>
                <w:ilvl w:val="0"/>
                <w:numId w:val="13"/>
              </w:numPr>
              <w:spacing w:line="240" w:lineRule="auto"/>
              <w:rPr>
                <w:rFonts w:ascii="Arial" w:hAnsi="Arial" w:cs="Arial"/>
                <w:sz w:val="24"/>
                <w:szCs w:val="24"/>
                <w:lang w:val="de-DE"/>
              </w:rPr>
            </w:pPr>
            <w:r w:rsidRPr="003803E8">
              <w:rPr>
                <w:rFonts w:ascii="Arial" w:hAnsi="Arial" w:cs="Arial"/>
                <w:sz w:val="24"/>
                <w:szCs w:val="24"/>
                <w:lang w:val="de-DE"/>
              </w:rPr>
              <w:t xml:space="preserve">Der erste Stuntman ist in einem Film aus dem Jahr 1930 zu sehen. </w:t>
            </w:r>
          </w:p>
        </w:tc>
        <w:tc>
          <w:tcPr>
            <w:tcW w:w="1276" w:type="dxa"/>
            <w:vAlign w:val="center"/>
          </w:tcPr>
          <w:p w14:paraId="46F5C04B" w14:textId="77777777" w:rsidR="004A3B6F" w:rsidRPr="004A3B6F" w:rsidRDefault="004A3B6F" w:rsidP="004A3B6F">
            <w:pPr>
              <w:jc w:val="center"/>
              <w:rPr>
                <w:rFonts w:ascii="Arial" w:hAnsi="Arial" w:cs="Arial"/>
                <w:b/>
                <w:bCs/>
                <w:sz w:val="24"/>
                <w:szCs w:val="24"/>
                <w:lang w:val="de-DE"/>
              </w:rPr>
            </w:pPr>
          </w:p>
        </w:tc>
        <w:tc>
          <w:tcPr>
            <w:tcW w:w="1701" w:type="dxa"/>
            <w:vAlign w:val="center"/>
          </w:tcPr>
          <w:p w14:paraId="5CDED24A" w14:textId="3EBDAD53" w:rsidR="004A3B6F" w:rsidRPr="004A3B6F" w:rsidRDefault="004A3B6F" w:rsidP="004A3B6F">
            <w:pPr>
              <w:jc w:val="center"/>
              <w:rPr>
                <w:rFonts w:ascii="Arial" w:hAnsi="Arial" w:cs="Arial"/>
                <w:b/>
                <w:bCs/>
                <w:sz w:val="24"/>
                <w:szCs w:val="24"/>
                <w:lang w:val="de-DE"/>
              </w:rPr>
            </w:pPr>
            <w:r w:rsidRPr="004A3B6F">
              <w:rPr>
                <w:rFonts w:ascii="Arial" w:hAnsi="Arial" w:cs="Arial"/>
                <w:b/>
                <w:bCs/>
                <w:sz w:val="24"/>
                <w:szCs w:val="24"/>
                <w:lang w:val="de-DE"/>
              </w:rPr>
              <w:t>X</w:t>
            </w:r>
          </w:p>
        </w:tc>
      </w:tr>
      <w:tr w:rsidR="004A3B6F" w:rsidRPr="003803E8" w14:paraId="1946EC41" w14:textId="77777777" w:rsidTr="004A3B6F">
        <w:tc>
          <w:tcPr>
            <w:tcW w:w="6374" w:type="dxa"/>
          </w:tcPr>
          <w:p w14:paraId="1B663226" w14:textId="77777777" w:rsidR="004A3B6F" w:rsidRPr="003803E8" w:rsidRDefault="004A3B6F" w:rsidP="004A3B6F">
            <w:pPr>
              <w:pStyle w:val="Lijstalinea"/>
              <w:numPr>
                <w:ilvl w:val="0"/>
                <w:numId w:val="13"/>
              </w:numPr>
              <w:spacing w:line="240" w:lineRule="auto"/>
              <w:rPr>
                <w:rFonts w:ascii="Arial" w:hAnsi="Arial" w:cs="Arial"/>
                <w:sz w:val="24"/>
                <w:szCs w:val="24"/>
                <w:lang w:val="de-DE"/>
              </w:rPr>
            </w:pPr>
            <w:r w:rsidRPr="003803E8">
              <w:rPr>
                <w:rFonts w:ascii="Arial" w:hAnsi="Arial" w:cs="Arial"/>
                <w:sz w:val="24"/>
                <w:szCs w:val="24"/>
                <w:lang w:val="de-DE"/>
              </w:rPr>
              <w:t xml:space="preserve">Es gab nur einen Stuntman, der die Wünsche des Regisseurs vom </w:t>
            </w:r>
            <w:r w:rsidRPr="003803E8">
              <w:rPr>
                <w:rFonts w:ascii="Arial" w:hAnsi="Arial" w:cs="Arial"/>
                <w:i/>
                <w:sz w:val="24"/>
                <w:szCs w:val="24"/>
                <w:lang w:val="de-DE"/>
              </w:rPr>
              <w:t xml:space="preserve">Grafen von Monte Christo </w:t>
            </w:r>
            <w:r w:rsidRPr="003803E8">
              <w:rPr>
                <w:rFonts w:ascii="Arial" w:hAnsi="Arial" w:cs="Arial"/>
                <w:iCs/>
                <w:sz w:val="24"/>
                <w:szCs w:val="24"/>
                <w:lang w:val="de-DE"/>
              </w:rPr>
              <w:t xml:space="preserve">(1908) </w:t>
            </w:r>
            <w:r w:rsidRPr="003803E8">
              <w:rPr>
                <w:rFonts w:ascii="Arial" w:hAnsi="Arial" w:cs="Arial"/>
                <w:sz w:val="24"/>
                <w:szCs w:val="24"/>
                <w:lang w:val="de-DE"/>
              </w:rPr>
              <w:t>erfüllen konnte.</w:t>
            </w:r>
          </w:p>
        </w:tc>
        <w:tc>
          <w:tcPr>
            <w:tcW w:w="1276" w:type="dxa"/>
            <w:vAlign w:val="center"/>
          </w:tcPr>
          <w:p w14:paraId="3A9E9221" w14:textId="629DA00B" w:rsidR="004A3B6F" w:rsidRPr="004A3B6F" w:rsidRDefault="004A3B6F" w:rsidP="004A3B6F">
            <w:pPr>
              <w:jc w:val="center"/>
              <w:rPr>
                <w:rFonts w:ascii="Arial" w:hAnsi="Arial" w:cs="Arial"/>
                <w:b/>
                <w:bCs/>
                <w:sz w:val="24"/>
                <w:szCs w:val="24"/>
                <w:lang w:val="de-DE"/>
              </w:rPr>
            </w:pPr>
            <w:r w:rsidRPr="004A3B6F">
              <w:rPr>
                <w:rFonts w:ascii="Arial" w:hAnsi="Arial" w:cs="Arial"/>
                <w:b/>
                <w:bCs/>
                <w:sz w:val="24"/>
                <w:szCs w:val="24"/>
                <w:lang w:val="de-DE"/>
              </w:rPr>
              <w:t>X</w:t>
            </w:r>
          </w:p>
        </w:tc>
        <w:tc>
          <w:tcPr>
            <w:tcW w:w="1701" w:type="dxa"/>
            <w:vAlign w:val="center"/>
          </w:tcPr>
          <w:p w14:paraId="7058C9E9" w14:textId="77777777" w:rsidR="004A3B6F" w:rsidRPr="004A3B6F" w:rsidRDefault="004A3B6F" w:rsidP="004A3B6F">
            <w:pPr>
              <w:jc w:val="center"/>
              <w:rPr>
                <w:rFonts w:ascii="Arial" w:hAnsi="Arial" w:cs="Arial"/>
                <w:b/>
                <w:bCs/>
                <w:sz w:val="24"/>
                <w:szCs w:val="24"/>
                <w:lang w:val="de-DE"/>
              </w:rPr>
            </w:pPr>
          </w:p>
        </w:tc>
      </w:tr>
      <w:tr w:rsidR="004A3B6F" w:rsidRPr="003803E8" w14:paraId="52825C59" w14:textId="77777777" w:rsidTr="004A3B6F">
        <w:tc>
          <w:tcPr>
            <w:tcW w:w="6374" w:type="dxa"/>
          </w:tcPr>
          <w:p w14:paraId="50E22FC9" w14:textId="77777777" w:rsidR="004A3B6F" w:rsidRPr="003803E8" w:rsidRDefault="004A3B6F" w:rsidP="004A3B6F">
            <w:pPr>
              <w:numPr>
                <w:ilvl w:val="0"/>
                <w:numId w:val="13"/>
              </w:numPr>
              <w:spacing w:line="240" w:lineRule="auto"/>
              <w:rPr>
                <w:rFonts w:ascii="Arial" w:hAnsi="Arial" w:cs="Arial"/>
                <w:sz w:val="24"/>
                <w:szCs w:val="24"/>
                <w:lang w:val="de-DE"/>
              </w:rPr>
            </w:pPr>
            <w:r w:rsidRPr="003803E8">
              <w:rPr>
                <w:rFonts w:ascii="Arial" w:hAnsi="Arial" w:cs="Arial"/>
                <w:sz w:val="24"/>
                <w:szCs w:val="24"/>
                <w:lang w:val="de-DE"/>
              </w:rPr>
              <w:t>Canutts Arbeit war vor allem, selber viele Stunts zu machen.</w:t>
            </w:r>
          </w:p>
        </w:tc>
        <w:tc>
          <w:tcPr>
            <w:tcW w:w="1276" w:type="dxa"/>
            <w:vAlign w:val="center"/>
          </w:tcPr>
          <w:p w14:paraId="10501860" w14:textId="77777777" w:rsidR="004A3B6F" w:rsidRPr="004A3B6F" w:rsidRDefault="004A3B6F" w:rsidP="004A3B6F">
            <w:pPr>
              <w:jc w:val="center"/>
              <w:rPr>
                <w:rFonts w:ascii="Arial" w:hAnsi="Arial" w:cs="Arial"/>
                <w:b/>
                <w:bCs/>
                <w:sz w:val="24"/>
                <w:szCs w:val="24"/>
                <w:lang w:val="de-DE"/>
              </w:rPr>
            </w:pPr>
          </w:p>
        </w:tc>
        <w:tc>
          <w:tcPr>
            <w:tcW w:w="1701" w:type="dxa"/>
            <w:vAlign w:val="center"/>
          </w:tcPr>
          <w:p w14:paraId="6BC3D2FE" w14:textId="0DAF2F82" w:rsidR="004A3B6F" w:rsidRPr="004A3B6F" w:rsidRDefault="004A3B6F" w:rsidP="004A3B6F">
            <w:pPr>
              <w:jc w:val="center"/>
              <w:rPr>
                <w:rFonts w:ascii="Arial" w:hAnsi="Arial" w:cs="Arial"/>
                <w:b/>
                <w:bCs/>
                <w:sz w:val="24"/>
                <w:szCs w:val="24"/>
                <w:lang w:val="de-DE"/>
              </w:rPr>
            </w:pPr>
            <w:r w:rsidRPr="004A3B6F">
              <w:rPr>
                <w:rFonts w:ascii="Arial" w:hAnsi="Arial" w:cs="Arial"/>
                <w:b/>
                <w:bCs/>
                <w:sz w:val="24"/>
                <w:szCs w:val="24"/>
                <w:lang w:val="de-DE"/>
              </w:rPr>
              <w:t>X</w:t>
            </w:r>
          </w:p>
        </w:tc>
      </w:tr>
      <w:tr w:rsidR="004A3B6F" w:rsidRPr="003803E8" w14:paraId="11220A45" w14:textId="77777777" w:rsidTr="004A3B6F">
        <w:tc>
          <w:tcPr>
            <w:tcW w:w="6374" w:type="dxa"/>
          </w:tcPr>
          <w:p w14:paraId="6E1DA8C2" w14:textId="77777777" w:rsidR="004A3B6F" w:rsidRPr="003803E8" w:rsidRDefault="004A3B6F" w:rsidP="004A3B6F">
            <w:pPr>
              <w:numPr>
                <w:ilvl w:val="0"/>
                <w:numId w:val="13"/>
              </w:numPr>
              <w:spacing w:line="240" w:lineRule="auto"/>
              <w:rPr>
                <w:rFonts w:ascii="Arial" w:hAnsi="Arial" w:cs="Arial"/>
                <w:sz w:val="24"/>
                <w:szCs w:val="24"/>
                <w:lang w:val="de-DE"/>
              </w:rPr>
            </w:pPr>
            <w:r w:rsidRPr="003803E8">
              <w:rPr>
                <w:rFonts w:ascii="Arial" w:hAnsi="Arial" w:cs="Arial"/>
                <w:sz w:val="24"/>
                <w:szCs w:val="24"/>
                <w:lang w:val="de-DE"/>
              </w:rPr>
              <w:t>Von den Bewerbern bei den Stuntmanschulen wird etwa 80 Prozent  angenommen.</w:t>
            </w:r>
          </w:p>
        </w:tc>
        <w:tc>
          <w:tcPr>
            <w:tcW w:w="1276" w:type="dxa"/>
            <w:vAlign w:val="center"/>
          </w:tcPr>
          <w:p w14:paraId="02DFFFEF" w14:textId="77777777" w:rsidR="004A3B6F" w:rsidRPr="004A3B6F" w:rsidRDefault="004A3B6F" w:rsidP="004A3B6F">
            <w:pPr>
              <w:jc w:val="center"/>
              <w:rPr>
                <w:rFonts w:ascii="Arial" w:hAnsi="Arial" w:cs="Arial"/>
                <w:b/>
                <w:bCs/>
                <w:sz w:val="24"/>
                <w:szCs w:val="24"/>
                <w:lang w:val="de-DE"/>
              </w:rPr>
            </w:pPr>
          </w:p>
        </w:tc>
        <w:tc>
          <w:tcPr>
            <w:tcW w:w="1701" w:type="dxa"/>
            <w:vAlign w:val="center"/>
          </w:tcPr>
          <w:p w14:paraId="666A2533" w14:textId="14BE465A" w:rsidR="004A3B6F" w:rsidRPr="004A3B6F" w:rsidRDefault="004A3B6F" w:rsidP="004A3B6F">
            <w:pPr>
              <w:jc w:val="center"/>
              <w:rPr>
                <w:rFonts w:ascii="Arial" w:hAnsi="Arial" w:cs="Arial"/>
                <w:b/>
                <w:bCs/>
                <w:sz w:val="24"/>
                <w:szCs w:val="24"/>
                <w:lang w:val="de-DE"/>
              </w:rPr>
            </w:pPr>
            <w:r w:rsidRPr="004A3B6F">
              <w:rPr>
                <w:rFonts w:ascii="Arial" w:hAnsi="Arial" w:cs="Arial"/>
                <w:b/>
                <w:bCs/>
                <w:sz w:val="24"/>
                <w:szCs w:val="24"/>
                <w:lang w:val="de-DE"/>
              </w:rPr>
              <w:t>X</w:t>
            </w:r>
          </w:p>
        </w:tc>
      </w:tr>
    </w:tbl>
    <w:p w14:paraId="599160D6" w14:textId="77777777" w:rsidR="00DA6E32" w:rsidRPr="007B2A1B" w:rsidRDefault="00DA6E32" w:rsidP="00FF1E3C">
      <w:pPr>
        <w:spacing w:before="120" w:after="120" w:line="240" w:lineRule="auto"/>
        <w:rPr>
          <w:rFonts w:ascii="Arial" w:hAnsi="Arial" w:cs="Arial"/>
          <w:b/>
          <w:sz w:val="24"/>
          <w:szCs w:val="24"/>
          <w:lang w:val="de-DE"/>
        </w:rPr>
      </w:pPr>
    </w:p>
    <w:p w14:paraId="65DEC86A" w14:textId="22029817" w:rsidR="000F6500" w:rsidRPr="007B2A1B" w:rsidRDefault="000F6500" w:rsidP="00FF1E3C">
      <w:pPr>
        <w:spacing w:before="120" w:after="120" w:line="240" w:lineRule="auto"/>
        <w:rPr>
          <w:rFonts w:ascii="Arial" w:hAnsi="Arial" w:cs="Arial"/>
          <w:b/>
          <w:sz w:val="24"/>
          <w:szCs w:val="24"/>
          <w:lang w:val="de-DE"/>
        </w:rPr>
      </w:pPr>
      <w:r w:rsidRPr="007B2A1B">
        <w:rPr>
          <w:rFonts w:ascii="Arial" w:hAnsi="Arial" w:cs="Arial"/>
          <w:b/>
          <w:sz w:val="24"/>
          <w:szCs w:val="24"/>
          <w:lang w:val="de-DE"/>
        </w:rPr>
        <w:t xml:space="preserve">Aufgabe </w:t>
      </w:r>
      <w:r w:rsidR="004A3B6F">
        <w:rPr>
          <w:rFonts w:ascii="Arial" w:hAnsi="Arial" w:cs="Arial"/>
          <w:b/>
          <w:sz w:val="24"/>
          <w:szCs w:val="24"/>
          <w:lang w:val="de-DE"/>
        </w:rPr>
        <w:t>2 – Aufgaben beim Ansehen des Filmes</w:t>
      </w:r>
    </w:p>
    <w:p w14:paraId="3B88E835" w14:textId="77777777" w:rsidR="00946180" w:rsidRPr="00946180" w:rsidRDefault="00946180" w:rsidP="00946180">
      <w:pPr>
        <w:spacing w:before="120" w:after="120" w:line="240" w:lineRule="auto"/>
        <w:rPr>
          <w:rFonts w:ascii="Arial" w:hAnsi="Arial" w:cs="Arial"/>
          <w:b/>
          <w:sz w:val="24"/>
          <w:szCs w:val="24"/>
          <w:lang w:val="de-DE"/>
        </w:rPr>
        <w:sectPr w:rsidR="00946180" w:rsidRPr="00946180">
          <w:headerReference w:type="default" r:id="rId10"/>
          <w:footerReference w:type="even" r:id="rId11"/>
          <w:footerReference w:type="default" r:id="rId12"/>
          <w:pgSz w:w="11906" w:h="16838"/>
          <w:pgMar w:top="1417" w:right="1417" w:bottom="1417" w:left="1417" w:header="708" w:footer="708" w:gutter="0"/>
          <w:cols w:space="708"/>
          <w:docGrid w:linePitch="360"/>
        </w:sectPr>
      </w:pPr>
    </w:p>
    <w:p w14:paraId="626B5D53" w14:textId="67081134"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A</w:t>
      </w:r>
    </w:p>
    <w:p w14:paraId="17A35741" w14:textId="20F716AA"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A</w:t>
      </w:r>
    </w:p>
    <w:p w14:paraId="422D3413" w14:textId="666F9A14"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A</w:t>
      </w:r>
    </w:p>
    <w:p w14:paraId="6276EBB2" w14:textId="4AD7E283"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A</w:t>
      </w:r>
    </w:p>
    <w:p w14:paraId="57199354" w14:textId="2F9B814E"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B</w:t>
      </w:r>
    </w:p>
    <w:p w14:paraId="7BBC5111" w14:textId="5D5CC289"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B</w:t>
      </w:r>
    </w:p>
    <w:p w14:paraId="4A9FDB89" w14:textId="6D0A34C3"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A</w:t>
      </w:r>
    </w:p>
    <w:p w14:paraId="3B9711F4" w14:textId="516E2190"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B</w:t>
      </w:r>
    </w:p>
    <w:p w14:paraId="090A70B3" w14:textId="35921568"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A</w:t>
      </w:r>
    </w:p>
    <w:p w14:paraId="404BFA71" w14:textId="7A098D13"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A</w:t>
      </w:r>
    </w:p>
    <w:p w14:paraId="5B760AAF" w14:textId="34D0BFE6" w:rsidR="004A3B6F" w:rsidRDefault="004A3B6F" w:rsidP="004A3B6F">
      <w:pPr>
        <w:pStyle w:val="Lijstalinea"/>
        <w:numPr>
          <w:ilvl w:val="0"/>
          <w:numId w:val="11"/>
        </w:numPr>
        <w:spacing w:before="120" w:after="120" w:line="240" w:lineRule="auto"/>
        <w:rPr>
          <w:rFonts w:ascii="Arial" w:hAnsi="Arial" w:cs="Arial"/>
          <w:b/>
          <w:sz w:val="24"/>
          <w:szCs w:val="24"/>
          <w:lang w:val="de-DE"/>
        </w:rPr>
      </w:pPr>
      <w:r>
        <w:rPr>
          <w:rFonts w:ascii="Arial" w:hAnsi="Arial" w:cs="Arial"/>
          <w:b/>
          <w:sz w:val="24"/>
          <w:szCs w:val="24"/>
          <w:lang w:val="de-DE"/>
        </w:rPr>
        <w:t>C</w:t>
      </w:r>
    </w:p>
    <w:p w14:paraId="73215EE5" w14:textId="77777777" w:rsidR="00946180" w:rsidRDefault="00946180" w:rsidP="004A3B6F">
      <w:pPr>
        <w:spacing w:before="120" w:after="120" w:line="240" w:lineRule="auto"/>
        <w:rPr>
          <w:rFonts w:ascii="Arial" w:hAnsi="Arial" w:cs="Arial"/>
          <w:b/>
          <w:sz w:val="24"/>
          <w:szCs w:val="24"/>
          <w:lang w:val="de-DE"/>
        </w:rPr>
        <w:sectPr w:rsidR="00946180" w:rsidSect="00946180">
          <w:type w:val="continuous"/>
          <w:pgSz w:w="11906" w:h="16838"/>
          <w:pgMar w:top="1417" w:right="1417" w:bottom="1417" w:left="1417" w:header="708" w:footer="708" w:gutter="0"/>
          <w:cols w:num="4" w:space="709"/>
          <w:docGrid w:linePitch="360"/>
        </w:sectPr>
      </w:pPr>
    </w:p>
    <w:p w14:paraId="475EAA0E" w14:textId="0E411DD0" w:rsidR="004A3B6F" w:rsidRDefault="004A3B6F" w:rsidP="004A3B6F">
      <w:pPr>
        <w:spacing w:before="120" w:after="120" w:line="240" w:lineRule="auto"/>
        <w:rPr>
          <w:rFonts w:ascii="Arial" w:hAnsi="Arial" w:cs="Arial"/>
          <w:b/>
          <w:sz w:val="24"/>
          <w:szCs w:val="24"/>
          <w:lang w:val="de-DE"/>
        </w:rPr>
      </w:pPr>
    </w:p>
    <w:p w14:paraId="576CED4D" w14:textId="22DD381F" w:rsidR="004A3B6F" w:rsidRPr="004A3B6F" w:rsidRDefault="004A3B6F" w:rsidP="004A3B6F">
      <w:pPr>
        <w:spacing w:before="120" w:after="120" w:line="240" w:lineRule="auto"/>
        <w:rPr>
          <w:rFonts w:ascii="Arial" w:hAnsi="Arial" w:cs="Arial"/>
          <w:b/>
          <w:sz w:val="24"/>
          <w:szCs w:val="24"/>
          <w:lang w:val="de-DE"/>
        </w:rPr>
      </w:pPr>
      <w:r>
        <w:rPr>
          <w:rFonts w:ascii="Arial" w:hAnsi="Arial" w:cs="Arial"/>
          <w:b/>
          <w:sz w:val="24"/>
          <w:szCs w:val="24"/>
          <w:lang w:val="de-DE"/>
        </w:rPr>
        <w:t>Aufgabe 3 – Aufgaben nach dem Anschauen des Filmes</w:t>
      </w:r>
    </w:p>
    <w:p w14:paraId="4FF90EAC" w14:textId="0262CFE0" w:rsidR="00C56C37" w:rsidRPr="00946180" w:rsidRDefault="00C56C37" w:rsidP="00946180">
      <w:pPr>
        <w:pStyle w:val="Lijstalinea"/>
        <w:numPr>
          <w:ilvl w:val="0"/>
          <w:numId w:val="14"/>
        </w:numPr>
        <w:ind w:left="426"/>
        <w:rPr>
          <w:rFonts w:ascii="Arial" w:hAnsi="Arial" w:cs="Arial"/>
          <w:sz w:val="24"/>
          <w:szCs w:val="24"/>
          <w:lang w:val="de-DE"/>
        </w:rPr>
      </w:pPr>
      <w:r w:rsidRPr="00946180">
        <w:rPr>
          <w:rFonts w:ascii="Arial" w:hAnsi="Arial" w:cs="Arial"/>
          <w:sz w:val="24"/>
          <w:szCs w:val="24"/>
          <w:lang w:val="de-DE"/>
        </w:rPr>
        <w:t>Auf der Hand liegen: a, c, e, f, i; aber jede andere Wahl ist auch möglich, wenn nur gut argumentiert</w:t>
      </w:r>
      <w:r w:rsidR="00946180">
        <w:rPr>
          <w:rFonts w:ascii="Arial" w:hAnsi="Arial" w:cs="Arial"/>
          <w:sz w:val="24"/>
          <w:szCs w:val="24"/>
          <w:lang w:val="de-DE"/>
        </w:rPr>
        <w:t>.</w:t>
      </w:r>
    </w:p>
    <w:p w14:paraId="20B4C636" w14:textId="77777777" w:rsidR="00C56C37" w:rsidRPr="009252BF" w:rsidRDefault="00C56C37" w:rsidP="00C56C37">
      <w:pPr>
        <w:rPr>
          <w:rFonts w:ascii="Arial" w:hAnsi="Arial" w:cs="Arial"/>
          <w:sz w:val="24"/>
          <w:szCs w:val="24"/>
          <w:lang w:val="de-DE"/>
        </w:rPr>
      </w:pPr>
    </w:p>
    <w:p w14:paraId="2B7101C8" w14:textId="14420C43" w:rsidR="006767FF" w:rsidRPr="00497917" w:rsidRDefault="006767FF" w:rsidP="00FF1E3C">
      <w:pPr>
        <w:spacing w:before="120" w:after="120" w:line="240" w:lineRule="auto"/>
        <w:rPr>
          <w:rFonts w:ascii="Arial" w:hAnsi="Arial" w:cs="Arial"/>
          <w:sz w:val="24"/>
          <w:szCs w:val="24"/>
          <w:lang w:val="de-DE"/>
        </w:rPr>
      </w:pPr>
    </w:p>
    <w:p w14:paraId="0A9ABDBE" w14:textId="77777777" w:rsidR="00FF1E3C" w:rsidRPr="00497917" w:rsidRDefault="00FF1E3C">
      <w:pPr>
        <w:spacing w:before="120" w:after="120" w:line="240" w:lineRule="auto"/>
        <w:rPr>
          <w:rFonts w:ascii="Arial" w:hAnsi="Arial" w:cs="Arial"/>
          <w:sz w:val="24"/>
          <w:szCs w:val="24"/>
          <w:lang w:val="de-DE"/>
        </w:rPr>
      </w:pPr>
    </w:p>
    <w:sectPr w:rsidR="00FF1E3C" w:rsidRPr="00497917" w:rsidSect="0094618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21128A5D"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4" name="Afbeelding 4"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36">
      <w:rPr>
        <w:rFonts w:ascii="Arial" w:hAnsi="Arial" w:cs="Arial"/>
        <w:i/>
        <w:iCs/>
        <w:sz w:val="21"/>
        <w:szCs w:val="21"/>
      </w:rPr>
      <w:t>Willy</w:t>
    </w:r>
    <w:r w:rsidR="00AE6D3F">
      <w:rPr>
        <w:rFonts w:ascii="Arial" w:hAnsi="Arial" w:cs="Arial"/>
        <w:i/>
        <w:iCs/>
        <w:sz w:val="21"/>
        <w:szCs w:val="21"/>
      </w:rPr>
      <w:t xml:space="preserve"> wills wissen – Wie kommt die Action in de</w:t>
    </w:r>
    <w:r w:rsidR="00294DF3">
      <w:rPr>
        <w:rFonts w:ascii="Arial" w:hAnsi="Arial" w:cs="Arial"/>
        <w:i/>
        <w:iCs/>
        <w:sz w:val="21"/>
        <w:szCs w:val="21"/>
      </w:rPr>
      <w:t>n</w:t>
    </w:r>
    <w:r w:rsidR="00AE6D3F">
      <w:rPr>
        <w:rFonts w:ascii="Arial" w:hAnsi="Arial" w:cs="Arial"/>
        <w:i/>
        <w:iCs/>
        <w:sz w:val="21"/>
        <w:szCs w:val="21"/>
      </w:rPr>
      <w:t xml:space="preserve"> Film?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F8307E"/>
    <w:multiLevelType w:val="hybridMultilevel"/>
    <w:tmpl w:val="D4F8BF48"/>
    <w:lvl w:ilvl="0" w:tplc="845A090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D3F6864"/>
    <w:multiLevelType w:val="hybridMultilevel"/>
    <w:tmpl w:val="8292A61A"/>
    <w:lvl w:ilvl="0" w:tplc="0413000F">
      <w:start w:val="1"/>
      <w:numFmt w:val="decimal"/>
      <w:lvlText w:val="%1."/>
      <w:lvlJc w:val="left"/>
      <w:pPr>
        <w:ind w:left="-1095" w:hanging="360"/>
      </w:pPr>
      <w:rPr>
        <w:rFonts w:hint="default"/>
      </w:rPr>
    </w:lvl>
    <w:lvl w:ilvl="1" w:tplc="04130019" w:tentative="1">
      <w:start w:val="1"/>
      <w:numFmt w:val="lowerLetter"/>
      <w:lvlText w:val="%2."/>
      <w:lvlJc w:val="left"/>
      <w:pPr>
        <w:ind w:left="-375" w:hanging="360"/>
      </w:pPr>
    </w:lvl>
    <w:lvl w:ilvl="2" w:tplc="0413001B" w:tentative="1">
      <w:start w:val="1"/>
      <w:numFmt w:val="lowerRoman"/>
      <w:lvlText w:val="%3."/>
      <w:lvlJc w:val="right"/>
      <w:pPr>
        <w:ind w:left="345" w:hanging="180"/>
      </w:pPr>
    </w:lvl>
    <w:lvl w:ilvl="3" w:tplc="0413000F" w:tentative="1">
      <w:start w:val="1"/>
      <w:numFmt w:val="decimal"/>
      <w:lvlText w:val="%4."/>
      <w:lvlJc w:val="left"/>
      <w:pPr>
        <w:ind w:left="1065" w:hanging="360"/>
      </w:pPr>
    </w:lvl>
    <w:lvl w:ilvl="4" w:tplc="04130019" w:tentative="1">
      <w:start w:val="1"/>
      <w:numFmt w:val="lowerLetter"/>
      <w:lvlText w:val="%5."/>
      <w:lvlJc w:val="left"/>
      <w:pPr>
        <w:ind w:left="1785" w:hanging="360"/>
      </w:pPr>
    </w:lvl>
    <w:lvl w:ilvl="5" w:tplc="0413001B" w:tentative="1">
      <w:start w:val="1"/>
      <w:numFmt w:val="lowerRoman"/>
      <w:lvlText w:val="%6."/>
      <w:lvlJc w:val="right"/>
      <w:pPr>
        <w:ind w:left="2505" w:hanging="180"/>
      </w:pPr>
    </w:lvl>
    <w:lvl w:ilvl="6" w:tplc="0413000F" w:tentative="1">
      <w:start w:val="1"/>
      <w:numFmt w:val="decimal"/>
      <w:lvlText w:val="%7."/>
      <w:lvlJc w:val="left"/>
      <w:pPr>
        <w:ind w:left="3225" w:hanging="360"/>
      </w:pPr>
    </w:lvl>
    <w:lvl w:ilvl="7" w:tplc="04130019" w:tentative="1">
      <w:start w:val="1"/>
      <w:numFmt w:val="lowerLetter"/>
      <w:lvlText w:val="%8."/>
      <w:lvlJc w:val="left"/>
      <w:pPr>
        <w:ind w:left="3945" w:hanging="360"/>
      </w:pPr>
    </w:lvl>
    <w:lvl w:ilvl="8" w:tplc="0413001B" w:tentative="1">
      <w:start w:val="1"/>
      <w:numFmt w:val="lowerRoman"/>
      <w:lvlText w:val="%9."/>
      <w:lvlJc w:val="right"/>
      <w:pPr>
        <w:ind w:left="4665" w:hanging="180"/>
      </w:pPr>
    </w:lvl>
  </w:abstractNum>
  <w:abstractNum w:abstractNumId="4" w15:restartNumberingAfterBreak="0">
    <w:nsid w:val="26204C7B"/>
    <w:multiLevelType w:val="hybridMultilevel"/>
    <w:tmpl w:val="99BAFDFE"/>
    <w:lvl w:ilvl="0" w:tplc="14F8D1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490A49"/>
    <w:multiLevelType w:val="hybridMultilevel"/>
    <w:tmpl w:val="CCB48936"/>
    <w:lvl w:ilvl="0" w:tplc="7AD8229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160465"/>
    <w:multiLevelType w:val="hybridMultilevel"/>
    <w:tmpl w:val="6BA64D26"/>
    <w:lvl w:ilvl="0" w:tplc="14F8D1C2">
      <w:start w:val="2"/>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9D72DD"/>
    <w:multiLevelType w:val="hybridMultilevel"/>
    <w:tmpl w:val="9C3A0A00"/>
    <w:lvl w:ilvl="0" w:tplc="14F8D1C2">
      <w:start w:val="2"/>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6840E5"/>
    <w:multiLevelType w:val="hybridMultilevel"/>
    <w:tmpl w:val="FFCA7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3"/>
  </w:num>
  <w:num w:numId="5">
    <w:abstractNumId w:val="1"/>
  </w:num>
  <w:num w:numId="6">
    <w:abstractNumId w:val="11"/>
  </w:num>
  <w:num w:numId="7">
    <w:abstractNumId w:val="0"/>
  </w:num>
  <w:num w:numId="8">
    <w:abstractNumId w:val="8"/>
  </w:num>
  <w:num w:numId="9">
    <w:abstractNumId w:val="7"/>
  </w:num>
  <w:num w:numId="10">
    <w:abstractNumId w:val="4"/>
  </w:num>
  <w:num w:numId="11">
    <w:abstractNumId w:val="6"/>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963EB"/>
    <w:rsid w:val="000A06C8"/>
    <w:rsid w:val="000B28F0"/>
    <w:rsid w:val="000F2F1C"/>
    <w:rsid w:val="000F6500"/>
    <w:rsid w:val="001B4B26"/>
    <w:rsid w:val="001D262F"/>
    <w:rsid w:val="0028410F"/>
    <w:rsid w:val="00294DF3"/>
    <w:rsid w:val="002B7950"/>
    <w:rsid w:val="00397889"/>
    <w:rsid w:val="003B5B93"/>
    <w:rsid w:val="003E289E"/>
    <w:rsid w:val="00493936"/>
    <w:rsid w:val="00497917"/>
    <w:rsid w:val="004A2123"/>
    <w:rsid w:val="004A3B6F"/>
    <w:rsid w:val="004C1A16"/>
    <w:rsid w:val="00565450"/>
    <w:rsid w:val="005926B3"/>
    <w:rsid w:val="0066788E"/>
    <w:rsid w:val="006767FF"/>
    <w:rsid w:val="00692209"/>
    <w:rsid w:val="006B12BB"/>
    <w:rsid w:val="00730274"/>
    <w:rsid w:val="007306C7"/>
    <w:rsid w:val="00755685"/>
    <w:rsid w:val="00765043"/>
    <w:rsid w:val="00770A33"/>
    <w:rsid w:val="007B2A1B"/>
    <w:rsid w:val="007C36BA"/>
    <w:rsid w:val="00906725"/>
    <w:rsid w:val="00937919"/>
    <w:rsid w:val="00946180"/>
    <w:rsid w:val="009776F8"/>
    <w:rsid w:val="00A10B15"/>
    <w:rsid w:val="00AA54BC"/>
    <w:rsid w:val="00AB32EF"/>
    <w:rsid w:val="00AE6D3F"/>
    <w:rsid w:val="00B043C3"/>
    <w:rsid w:val="00B9011B"/>
    <w:rsid w:val="00C3140B"/>
    <w:rsid w:val="00C47ABF"/>
    <w:rsid w:val="00C56C37"/>
    <w:rsid w:val="00CC01B8"/>
    <w:rsid w:val="00D000EE"/>
    <w:rsid w:val="00D261F1"/>
    <w:rsid w:val="00D56000"/>
    <w:rsid w:val="00DA6E32"/>
    <w:rsid w:val="00DF599E"/>
    <w:rsid w:val="00DF67B0"/>
    <w:rsid w:val="00E674BA"/>
    <w:rsid w:val="00E74009"/>
    <w:rsid w:val="00F11B7C"/>
    <w:rsid w:val="00F3385F"/>
    <w:rsid w:val="00F36870"/>
    <w:rsid w:val="00F70D86"/>
    <w:rsid w:val="00F77844"/>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s2MZuda7-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tv.nl/video/willi-wills-wissen-wie-kommt-den-action-in-den-fil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22</cp:revision>
  <dcterms:created xsi:type="dcterms:W3CDTF">2021-08-19T08:38:00Z</dcterms:created>
  <dcterms:modified xsi:type="dcterms:W3CDTF">2021-08-19T08:52:00Z</dcterms:modified>
</cp:coreProperties>
</file>