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2416E5B0" w:rsidR="000F6500" w:rsidRDefault="00CD1080" w:rsidP="00FF1E3C">
            <w:pPr>
              <w:spacing w:before="120" w:after="120" w:line="240" w:lineRule="auto"/>
              <w:rPr>
                <w:rFonts w:cs="Arial"/>
                <w:b/>
                <w:szCs w:val="24"/>
                <w:lang w:val="de-DE"/>
              </w:rPr>
            </w:pPr>
            <w:r>
              <w:rPr>
                <w:rFonts w:ascii="Arial" w:hAnsi="Arial" w:cs="Arial"/>
                <w:b/>
                <w:sz w:val="24"/>
                <w:szCs w:val="24"/>
                <w:lang w:val="de-DE"/>
              </w:rPr>
              <w:t>Heine-Zitate</w:t>
            </w:r>
          </w:p>
          <w:p w14:paraId="2BF0D973" w14:textId="77777777" w:rsidR="000F6500" w:rsidRPr="006972CF" w:rsidRDefault="000F6500" w:rsidP="00FF1E3C">
            <w:pPr>
              <w:spacing w:before="120" w:after="120" w:line="240" w:lineRule="auto"/>
              <w:rPr>
                <w:rFonts w:ascii="Arial" w:hAnsi="Arial" w:cs="Arial"/>
                <w:b/>
                <w:sz w:val="24"/>
                <w:szCs w:val="24"/>
                <w:lang w:val="de-DE"/>
              </w:rPr>
            </w:pPr>
          </w:p>
          <w:p w14:paraId="75A762BA" w14:textId="77777777" w:rsidR="00CD1080" w:rsidRDefault="00CD1080" w:rsidP="00FF1E3C">
            <w:pPr>
              <w:spacing w:before="120" w:after="120" w:line="240" w:lineRule="auto"/>
              <w:rPr>
                <w:rFonts w:ascii="Arial" w:hAnsi="Arial" w:cs="Arial"/>
                <w:b/>
                <w:sz w:val="24"/>
                <w:szCs w:val="24"/>
                <w:lang w:val="de-DE"/>
              </w:rPr>
            </w:pPr>
          </w:p>
          <w:p w14:paraId="51D2CDB1" w14:textId="05E457D4" w:rsidR="000F6500" w:rsidRPr="006972CF" w:rsidRDefault="000F6500" w:rsidP="00FF1E3C">
            <w:pPr>
              <w:spacing w:before="120" w:after="120" w:line="240" w:lineRule="auto"/>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sidR="00CD1080">
              <w:rPr>
                <w:rFonts w:ascii="Arial" w:hAnsi="Arial" w:cs="Arial"/>
                <w:sz w:val="24"/>
                <w:szCs w:val="24"/>
                <w:lang w:val="de-DE"/>
              </w:rPr>
              <w:t>B1</w:t>
            </w:r>
          </w:p>
          <w:p w14:paraId="1F29F2FE" w14:textId="77777777" w:rsidR="000F6500" w:rsidRPr="006972CF" w:rsidRDefault="000F6500" w:rsidP="00FF1E3C">
            <w:pPr>
              <w:spacing w:before="120" w:after="120" w:line="240" w:lineRule="auto"/>
              <w:rPr>
                <w:rFonts w:ascii="Arial" w:hAnsi="Arial" w:cs="Arial"/>
                <w:sz w:val="24"/>
                <w:szCs w:val="24"/>
                <w:lang w:val="de-DE"/>
              </w:rPr>
            </w:pPr>
          </w:p>
        </w:tc>
        <w:tc>
          <w:tcPr>
            <w:tcW w:w="2551" w:type="dxa"/>
          </w:tcPr>
          <w:p w14:paraId="05C0526C" w14:textId="5E202836" w:rsidR="000F6500" w:rsidRDefault="00CD1080" w:rsidP="00FF1E3C">
            <w:pPr>
              <w:spacing w:before="120" w:after="120" w:line="240" w:lineRule="auto"/>
              <w:rPr>
                <w:rFonts w:ascii="Arial" w:hAnsi="Arial" w:cs="Arial"/>
                <w:b/>
                <w:bCs/>
                <w:sz w:val="24"/>
                <w:szCs w:val="24"/>
                <w:lang w:val="de-DE"/>
              </w:rPr>
            </w:pPr>
            <w:r>
              <w:rPr>
                <w:rFonts w:ascii="Arial" w:hAnsi="Arial" w:cs="Arial"/>
                <w:b/>
                <w:bCs/>
                <w:sz w:val="24"/>
                <w:szCs w:val="24"/>
                <w:lang w:val="de-DE"/>
              </w:rPr>
              <w:t>Literatur</w:t>
            </w:r>
          </w:p>
          <w:p w14:paraId="12B38B71" w14:textId="42DFF800" w:rsidR="00CD1080" w:rsidRPr="00CD1080" w:rsidRDefault="00CD1080" w:rsidP="00FF1E3C">
            <w:pPr>
              <w:spacing w:before="120" w:after="120" w:line="240" w:lineRule="auto"/>
              <w:rPr>
                <w:rFonts w:ascii="Arial" w:hAnsi="Arial" w:cs="Arial"/>
                <w:b/>
                <w:bCs/>
                <w:sz w:val="24"/>
                <w:szCs w:val="24"/>
                <w:lang w:val="de-DE"/>
              </w:rPr>
            </w:pPr>
            <w:r w:rsidRPr="00CD1080">
              <w:rPr>
                <w:rFonts w:ascii="Arial" w:hAnsi="Arial" w:cs="Arial"/>
                <w:b/>
                <w:bCs/>
                <w:sz w:val="24"/>
                <w:szCs w:val="24"/>
                <w:lang w:val="de-DE"/>
              </w:rPr>
              <w:t>Heinrich Heine</w:t>
            </w:r>
          </w:p>
          <w:p w14:paraId="508403B3" w14:textId="06CD4942" w:rsidR="000F6500" w:rsidRPr="006972CF" w:rsidRDefault="000F6500" w:rsidP="00CD1080">
            <w:pPr>
              <w:spacing w:before="120" w:after="120" w:line="240" w:lineRule="auto"/>
              <w:rPr>
                <w:rFonts w:ascii="Arial" w:hAnsi="Arial" w:cs="Arial"/>
                <w:sz w:val="24"/>
                <w:szCs w:val="24"/>
                <w:lang w:val="de-DE"/>
              </w:rPr>
            </w:pPr>
          </w:p>
        </w:tc>
        <w:tc>
          <w:tcPr>
            <w:tcW w:w="2552" w:type="dxa"/>
          </w:tcPr>
          <w:p w14:paraId="3662629E" w14:textId="6F7B1770" w:rsidR="000F6500" w:rsidRPr="006972CF" w:rsidRDefault="00CD1080" w:rsidP="00FF1E3C">
            <w:pPr>
              <w:spacing w:before="120" w:after="120" w:line="240" w:lineRule="auto"/>
              <w:rPr>
                <w:rFonts w:ascii="Arial" w:hAnsi="Arial" w:cs="Arial"/>
                <w:sz w:val="24"/>
                <w:szCs w:val="24"/>
                <w:lang w:val="de-DE"/>
              </w:rPr>
            </w:pPr>
            <w:r>
              <w:rPr>
                <w:rFonts w:ascii="Arial" w:hAnsi="Arial" w:cs="Arial"/>
                <w:sz w:val="24"/>
                <w:szCs w:val="24"/>
                <w:lang w:val="de-DE"/>
              </w:rPr>
              <w:t>Lesen</w:t>
            </w:r>
          </w:p>
        </w:tc>
        <w:tc>
          <w:tcPr>
            <w:tcW w:w="1270" w:type="dxa"/>
          </w:tcPr>
          <w:p w14:paraId="776E1E3D" w14:textId="0836DBFC" w:rsidR="000F6500" w:rsidRPr="006972CF" w:rsidRDefault="00CD1080" w:rsidP="00FF1E3C">
            <w:pPr>
              <w:spacing w:before="120" w:after="120" w:line="240" w:lineRule="auto"/>
              <w:rPr>
                <w:rFonts w:ascii="Arial" w:hAnsi="Arial" w:cs="Arial"/>
                <w:sz w:val="24"/>
                <w:szCs w:val="24"/>
                <w:lang w:val="de-DE"/>
              </w:rPr>
            </w:pPr>
            <w:r>
              <w:rPr>
                <w:rFonts w:ascii="Arial" w:hAnsi="Arial" w:cs="Arial"/>
                <w:sz w:val="24"/>
                <w:szCs w:val="24"/>
                <w:lang w:val="de-DE"/>
              </w:rPr>
              <w:t>Nah dran!</w:t>
            </w:r>
          </w:p>
          <w:p w14:paraId="568AF801" w14:textId="77777777" w:rsidR="000F6500" w:rsidRPr="006972CF" w:rsidRDefault="000F6500" w:rsidP="00FF1E3C">
            <w:pPr>
              <w:spacing w:before="120" w:after="120" w:line="240" w:lineRule="auto"/>
              <w:rPr>
                <w:rFonts w:ascii="Arial" w:hAnsi="Arial" w:cs="Arial"/>
                <w:sz w:val="24"/>
                <w:szCs w:val="24"/>
                <w:lang w:val="de-DE"/>
              </w:rPr>
            </w:pPr>
          </w:p>
          <w:p w14:paraId="2C59234B" w14:textId="54D64AB5" w:rsidR="000F6500" w:rsidRPr="006972CF" w:rsidRDefault="00CD1080" w:rsidP="00FF1E3C">
            <w:pPr>
              <w:spacing w:before="120" w:after="120" w:line="240" w:lineRule="auto"/>
              <w:rPr>
                <w:rFonts w:ascii="Arial" w:hAnsi="Arial" w:cs="Arial"/>
                <w:sz w:val="24"/>
                <w:szCs w:val="24"/>
                <w:lang w:val="de-DE"/>
              </w:rPr>
            </w:pPr>
            <w:r>
              <w:rPr>
                <w:rFonts w:ascii="Arial" w:hAnsi="Arial" w:cs="Arial"/>
                <w:sz w:val="24"/>
                <w:szCs w:val="24"/>
                <w:lang w:val="de-DE"/>
              </w:rPr>
              <w:t>Foto 046</w:t>
            </w:r>
          </w:p>
        </w:tc>
      </w:tr>
      <w:tr w:rsidR="000F6500" w:rsidRPr="006972CF" w14:paraId="12800C64" w14:textId="77777777" w:rsidTr="003E50CA">
        <w:tc>
          <w:tcPr>
            <w:tcW w:w="2689" w:type="dxa"/>
          </w:tcPr>
          <w:p w14:paraId="42282985"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FF1E3C">
            <w:pPr>
              <w:spacing w:before="120" w:after="120" w:line="240" w:lineRule="auto"/>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74FC65CC" w14:textId="7DB40177" w:rsidR="00397889" w:rsidRPr="00CD1080" w:rsidRDefault="00CD1080" w:rsidP="00FF1E3C">
            <w:pPr>
              <w:spacing w:before="120" w:after="120" w:line="240" w:lineRule="auto"/>
              <w:rPr>
                <w:rFonts w:ascii="Arial" w:hAnsi="Arial" w:cs="Arial"/>
                <w:bCs/>
                <w:sz w:val="24"/>
                <w:szCs w:val="24"/>
                <w:lang w:val="de-DE"/>
              </w:rPr>
            </w:pPr>
            <w:r w:rsidRPr="00CD1080">
              <w:rPr>
                <w:rFonts w:ascii="Arial" w:hAnsi="Arial" w:cs="Arial"/>
                <w:bCs/>
                <w:sz w:val="24"/>
                <w:szCs w:val="24"/>
                <w:lang w:val="de-DE"/>
              </w:rPr>
              <w:t>Arbeitsblatt</w:t>
            </w:r>
          </w:p>
          <w:p w14:paraId="134AE440" w14:textId="5C39EEF4" w:rsidR="00CD1080" w:rsidRPr="006972CF" w:rsidRDefault="00CD1080" w:rsidP="00FF1E3C">
            <w:pPr>
              <w:spacing w:before="120" w:after="120" w:line="240" w:lineRule="auto"/>
              <w:rPr>
                <w:rFonts w:ascii="Arial" w:hAnsi="Arial" w:cs="Arial"/>
                <w:b/>
                <w:sz w:val="24"/>
                <w:szCs w:val="24"/>
                <w:lang w:val="de-DE"/>
              </w:rPr>
            </w:pPr>
            <w:r w:rsidRPr="00CD1080">
              <w:rPr>
                <w:rFonts w:ascii="Arial" w:hAnsi="Arial" w:cs="Arial"/>
                <w:bCs/>
                <w:sz w:val="24"/>
                <w:szCs w:val="24"/>
                <w:lang w:val="de-DE"/>
              </w:rPr>
              <w:t>Internet</w:t>
            </w:r>
          </w:p>
        </w:tc>
        <w:tc>
          <w:tcPr>
            <w:tcW w:w="2551" w:type="dxa"/>
          </w:tcPr>
          <w:p w14:paraId="4D41D889" w14:textId="543BA585" w:rsidR="00397889" w:rsidRPr="006972CF" w:rsidRDefault="00CD1080" w:rsidP="00FF1E3C">
            <w:pPr>
              <w:spacing w:before="120" w:after="120" w:line="240" w:lineRule="auto"/>
              <w:rPr>
                <w:rFonts w:ascii="Arial" w:hAnsi="Arial" w:cs="Arial"/>
                <w:b/>
                <w:sz w:val="24"/>
                <w:szCs w:val="24"/>
                <w:lang w:val="de-DE"/>
              </w:rPr>
            </w:pPr>
            <w:r>
              <w:rPr>
                <w:rFonts w:ascii="Arial" w:hAnsi="Arial" w:cs="Arial"/>
                <w:sz w:val="24"/>
                <w:szCs w:val="24"/>
                <w:lang w:val="de-DE"/>
              </w:rPr>
              <w:t>Einzelarbeit</w:t>
            </w:r>
          </w:p>
        </w:tc>
        <w:tc>
          <w:tcPr>
            <w:tcW w:w="2552" w:type="dxa"/>
          </w:tcPr>
          <w:p w14:paraId="2FE321E1" w14:textId="0A7F8249" w:rsidR="00397889" w:rsidRPr="006972CF" w:rsidRDefault="00CD1080" w:rsidP="00FF1E3C">
            <w:pPr>
              <w:spacing w:before="120" w:after="120" w:line="240" w:lineRule="auto"/>
              <w:rPr>
                <w:rFonts w:ascii="Arial" w:hAnsi="Arial" w:cs="Arial"/>
                <w:sz w:val="24"/>
                <w:szCs w:val="24"/>
                <w:lang w:val="de-DE"/>
              </w:rPr>
            </w:pPr>
            <w:r>
              <w:rPr>
                <w:rFonts w:ascii="Arial" w:hAnsi="Arial" w:cs="Arial"/>
                <w:sz w:val="24"/>
                <w:szCs w:val="24"/>
                <w:lang w:val="de-DE"/>
              </w:rPr>
              <w:t>Poster oder andere kreative Bearbeitung eines Heine-Zitats</w:t>
            </w:r>
          </w:p>
        </w:tc>
        <w:tc>
          <w:tcPr>
            <w:tcW w:w="1270" w:type="dxa"/>
          </w:tcPr>
          <w:p w14:paraId="37977ACC" w14:textId="5A48F3EA" w:rsidR="00397889" w:rsidRPr="006972CF" w:rsidRDefault="00CD1080" w:rsidP="00FF1E3C">
            <w:pPr>
              <w:spacing w:before="120" w:after="120" w:line="240" w:lineRule="auto"/>
              <w:rPr>
                <w:rFonts w:ascii="Arial" w:hAnsi="Arial" w:cs="Arial"/>
                <w:bCs/>
                <w:sz w:val="24"/>
                <w:szCs w:val="24"/>
                <w:lang w:val="de-DE"/>
              </w:rPr>
            </w:pPr>
            <w:r>
              <w:rPr>
                <w:rFonts w:ascii="Arial" w:hAnsi="Arial" w:cs="Arial"/>
                <w:sz w:val="24"/>
                <w:szCs w:val="24"/>
                <w:lang w:val="de-DE"/>
              </w:rPr>
              <w:t>1-2 Std.</w:t>
            </w:r>
          </w:p>
        </w:tc>
      </w:tr>
    </w:tbl>
    <w:p w14:paraId="7B47CADF" w14:textId="77777777" w:rsidR="004B6520" w:rsidRPr="002C7757" w:rsidRDefault="004B6520" w:rsidP="004B6520">
      <w:pPr>
        <w:rPr>
          <w:rFonts w:ascii="Verdana" w:hAnsi="Verdana"/>
          <w:sz w:val="20"/>
          <w:szCs w:val="20"/>
        </w:rPr>
      </w:pPr>
    </w:p>
    <w:p w14:paraId="0C3EC0DB" w14:textId="77777777" w:rsidR="004B6520" w:rsidRPr="004F11CB" w:rsidRDefault="004B6520" w:rsidP="009350F7">
      <w:pPr>
        <w:spacing w:line="240" w:lineRule="auto"/>
        <w:rPr>
          <w:rFonts w:ascii="Arial" w:hAnsi="Arial" w:cs="Arial"/>
          <w:sz w:val="24"/>
          <w:szCs w:val="24"/>
          <w:lang w:val="de-DE"/>
        </w:rPr>
      </w:pPr>
      <w:r w:rsidRPr="004F11CB">
        <w:rPr>
          <w:rFonts w:ascii="Arial" w:hAnsi="Arial" w:cs="Arial"/>
          <w:sz w:val="24"/>
          <w:szCs w:val="24"/>
          <w:lang w:val="de-DE"/>
        </w:rPr>
        <w:t xml:space="preserve">evt. als Einleitung: </w:t>
      </w:r>
      <w:r w:rsidRPr="004F11CB">
        <w:rPr>
          <w:rFonts w:ascii="Arial" w:hAnsi="Arial" w:cs="Arial"/>
          <w:sz w:val="24"/>
          <w:szCs w:val="24"/>
          <w:lang w:val="de-DE"/>
        </w:rPr>
        <w:br/>
        <w:t xml:space="preserve">Zitate von Heine auf Youtube, so wie </w:t>
      </w:r>
    </w:p>
    <w:p w14:paraId="5E793E24" w14:textId="4A06B479" w:rsidR="004B6520" w:rsidRPr="004F11CB" w:rsidRDefault="004B6520" w:rsidP="009350F7">
      <w:pPr>
        <w:spacing w:line="240" w:lineRule="auto"/>
        <w:rPr>
          <w:rFonts w:ascii="Arial" w:hAnsi="Arial" w:cs="Arial"/>
          <w:sz w:val="24"/>
          <w:szCs w:val="24"/>
          <w:lang w:val="de-DE"/>
        </w:rPr>
      </w:pPr>
      <w:hyperlink r:id="rId8" w:history="1">
        <w:r w:rsidRPr="004F11CB">
          <w:rPr>
            <w:rStyle w:val="Hyperlink"/>
            <w:rFonts w:ascii="Arial" w:hAnsi="Arial" w:cs="Arial"/>
            <w:sz w:val="24"/>
            <w:szCs w:val="24"/>
            <w:lang w:val="de-DE"/>
          </w:rPr>
          <w:t>https://w</w:t>
        </w:r>
        <w:r w:rsidRPr="004F11CB">
          <w:rPr>
            <w:rStyle w:val="Hyperlink"/>
            <w:rFonts w:ascii="Arial" w:hAnsi="Arial" w:cs="Arial"/>
            <w:sz w:val="24"/>
            <w:szCs w:val="24"/>
            <w:lang w:val="de-DE"/>
          </w:rPr>
          <w:t>w</w:t>
        </w:r>
        <w:r w:rsidRPr="004F11CB">
          <w:rPr>
            <w:rStyle w:val="Hyperlink"/>
            <w:rFonts w:ascii="Arial" w:hAnsi="Arial" w:cs="Arial"/>
            <w:sz w:val="24"/>
            <w:szCs w:val="24"/>
            <w:lang w:val="de-DE"/>
          </w:rPr>
          <w:t>w.youtube.com/watch?v=oFAoznwhISQ&amp;feature=endscreen&amp;NR=1</w:t>
        </w:r>
      </w:hyperlink>
    </w:p>
    <w:p w14:paraId="6C51C7D6" w14:textId="7E467539" w:rsidR="004B6520" w:rsidRPr="004F11CB" w:rsidRDefault="004B6520" w:rsidP="009350F7">
      <w:pPr>
        <w:spacing w:line="240" w:lineRule="auto"/>
        <w:rPr>
          <w:rFonts w:ascii="Arial" w:hAnsi="Arial" w:cs="Arial"/>
          <w:sz w:val="24"/>
          <w:szCs w:val="24"/>
          <w:lang w:val="de-DE"/>
        </w:rPr>
      </w:pPr>
      <w:hyperlink r:id="rId9" w:history="1">
        <w:r w:rsidRPr="004F11CB">
          <w:rPr>
            <w:rStyle w:val="Hyperlink"/>
            <w:rFonts w:ascii="Arial" w:hAnsi="Arial" w:cs="Arial"/>
            <w:sz w:val="24"/>
            <w:szCs w:val="24"/>
            <w:lang w:val="de-DE"/>
          </w:rPr>
          <w:t>https://www.youtube.com/watch?v=oFAoznwhISQ</w:t>
        </w:r>
      </w:hyperlink>
    </w:p>
    <w:p w14:paraId="70C79E71" w14:textId="77777777" w:rsidR="00201DA2" w:rsidRPr="004F11CB" w:rsidRDefault="00201DA2" w:rsidP="004F11CB">
      <w:pPr>
        <w:spacing w:before="120" w:after="120" w:line="240" w:lineRule="auto"/>
        <w:rPr>
          <w:rFonts w:ascii="Arial" w:hAnsi="Arial" w:cs="Arial"/>
          <w:sz w:val="24"/>
          <w:szCs w:val="24"/>
          <w:lang w:val="de-DE"/>
        </w:rPr>
      </w:pPr>
    </w:p>
    <w:p w14:paraId="3516461E" w14:textId="77777777" w:rsidR="00201DA2" w:rsidRPr="004F11CB" w:rsidRDefault="00201DA2" w:rsidP="004F11CB">
      <w:pPr>
        <w:spacing w:before="120" w:after="120" w:line="240" w:lineRule="auto"/>
        <w:rPr>
          <w:rFonts w:ascii="Arial" w:hAnsi="Arial" w:cs="Arial"/>
          <w:sz w:val="24"/>
          <w:szCs w:val="24"/>
          <w:lang w:val="de-DE"/>
        </w:rPr>
      </w:pPr>
      <w:r w:rsidRPr="004F11CB">
        <w:rPr>
          <w:rFonts w:ascii="Arial" w:hAnsi="Arial" w:cs="Arial"/>
          <w:b/>
          <w:sz w:val="24"/>
          <w:szCs w:val="24"/>
          <w:lang w:val="de-DE"/>
        </w:rPr>
        <w:t>Heine-Zitate</w:t>
      </w:r>
    </w:p>
    <w:p w14:paraId="5E40CBDD" w14:textId="7CCA14A6" w:rsidR="00201DA2" w:rsidRPr="004F11CB" w:rsidRDefault="00201DA2" w:rsidP="004F11CB">
      <w:pPr>
        <w:spacing w:before="120" w:after="120" w:line="240" w:lineRule="auto"/>
        <w:rPr>
          <w:rFonts w:ascii="Arial" w:hAnsi="Arial" w:cs="Arial"/>
          <w:sz w:val="24"/>
          <w:szCs w:val="24"/>
          <w:lang w:val="de-DE"/>
        </w:rPr>
      </w:pPr>
      <w:r w:rsidRPr="004F11CB">
        <w:rPr>
          <w:rFonts w:ascii="Arial" w:hAnsi="Arial" w:cs="Arial"/>
          <w:sz w:val="24"/>
          <w:szCs w:val="24"/>
          <w:lang w:val="de-DE"/>
        </w:rPr>
        <w:t>In dieser Unterrichtseinheit lernen die Studenten einige Zitate von Heinrich Heine kennen und verstehen. Danach suchen sie sich selber ansprechende Zitate in dem Internet. Eins davon wird dann auf kreative Weise abgebildet.</w:t>
      </w:r>
    </w:p>
    <w:p w14:paraId="5769B35E" w14:textId="77777777" w:rsidR="003E16F4" w:rsidRPr="004F11CB" w:rsidRDefault="003E16F4" w:rsidP="003E16F4">
      <w:pPr>
        <w:spacing w:before="120" w:after="120" w:line="240" w:lineRule="auto"/>
        <w:rPr>
          <w:rFonts w:ascii="Arial" w:hAnsi="Arial" w:cs="Arial"/>
          <w:sz w:val="24"/>
          <w:szCs w:val="24"/>
          <w:lang w:val="de-DE"/>
        </w:rPr>
      </w:pPr>
    </w:p>
    <w:p w14:paraId="7D89A366" w14:textId="77777777" w:rsidR="003E16F4" w:rsidRDefault="003E16F4" w:rsidP="003E16F4">
      <w:pPr>
        <w:spacing w:before="120" w:after="120" w:line="240" w:lineRule="auto"/>
        <w:rPr>
          <w:rFonts w:ascii="Arial" w:hAnsi="Arial" w:cs="Arial"/>
          <w:b/>
          <w:sz w:val="24"/>
          <w:szCs w:val="24"/>
          <w:lang w:val="de-DE"/>
        </w:rPr>
      </w:pPr>
      <w:r w:rsidRPr="004F11CB">
        <w:rPr>
          <w:rFonts w:ascii="Arial" w:hAnsi="Arial" w:cs="Arial"/>
          <w:b/>
          <w:sz w:val="24"/>
          <w:szCs w:val="24"/>
          <w:lang w:val="de-DE"/>
        </w:rPr>
        <w:t>LÖS</w:t>
      </w:r>
      <w:r>
        <w:rPr>
          <w:rFonts w:ascii="Arial" w:hAnsi="Arial" w:cs="Arial"/>
          <w:b/>
          <w:sz w:val="24"/>
          <w:szCs w:val="24"/>
          <w:lang w:val="de-DE"/>
        </w:rPr>
        <w:t>UNGEN</w:t>
      </w:r>
    </w:p>
    <w:p w14:paraId="55B3ADAB" w14:textId="77777777" w:rsidR="003E16F4" w:rsidRDefault="003E16F4" w:rsidP="003E16F4">
      <w:pPr>
        <w:spacing w:before="120" w:after="120" w:line="240" w:lineRule="auto"/>
        <w:rPr>
          <w:rFonts w:ascii="Arial" w:hAnsi="Arial" w:cs="Arial"/>
          <w:b/>
          <w:sz w:val="24"/>
          <w:szCs w:val="24"/>
          <w:lang w:val="de-DE"/>
        </w:rPr>
      </w:pPr>
      <w:r>
        <w:rPr>
          <w:rFonts w:ascii="Arial" w:hAnsi="Arial" w:cs="Arial"/>
          <w:b/>
          <w:sz w:val="24"/>
          <w:szCs w:val="24"/>
          <w:lang w:val="de-DE"/>
        </w:rPr>
        <w:t>Aufgabe 1 – Heinrich Heine und seine Zitate</w:t>
      </w:r>
    </w:p>
    <w:tbl>
      <w:tblPr>
        <w:tblStyle w:val="Tabelraster"/>
        <w:tblW w:w="9209" w:type="dxa"/>
        <w:tblLook w:val="04A0" w:firstRow="1" w:lastRow="0" w:firstColumn="1" w:lastColumn="0" w:noHBand="0" w:noVBand="1"/>
      </w:tblPr>
      <w:tblGrid>
        <w:gridCol w:w="447"/>
        <w:gridCol w:w="8084"/>
        <w:gridCol w:w="678"/>
      </w:tblGrid>
      <w:tr w:rsidR="0048664E" w:rsidRPr="00CD6186" w14:paraId="2D383C7B" w14:textId="77777777" w:rsidTr="00A000ED">
        <w:tc>
          <w:tcPr>
            <w:tcW w:w="447" w:type="dxa"/>
          </w:tcPr>
          <w:p w14:paraId="7058F9E2" w14:textId="77777777" w:rsidR="0048664E" w:rsidRPr="00CD6186" w:rsidRDefault="0048664E" w:rsidP="009350F7">
            <w:pPr>
              <w:spacing w:line="240" w:lineRule="auto"/>
              <w:rPr>
                <w:rFonts w:ascii="Arial" w:hAnsi="Arial" w:cs="Arial"/>
                <w:b/>
                <w:sz w:val="24"/>
                <w:szCs w:val="24"/>
                <w:lang w:val="de-DE"/>
              </w:rPr>
            </w:pPr>
          </w:p>
        </w:tc>
        <w:tc>
          <w:tcPr>
            <w:tcW w:w="8084" w:type="dxa"/>
          </w:tcPr>
          <w:p w14:paraId="20774751" w14:textId="77777777" w:rsidR="0048664E" w:rsidRPr="00CD6186" w:rsidRDefault="0048664E" w:rsidP="009350F7">
            <w:pPr>
              <w:spacing w:line="240" w:lineRule="auto"/>
              <w:rPr>
                <w:rFonts w:ascii="Arial" w:hAnsi="Arial" w:cs="Arial"/>
                <w:b/>
                <w:bCs/>
                <w:sz w:val="24"/>
                <w:szCs w:val="24"/>
                <w:lang w:val="de-DE"/>
              </w:rPr>
            </w:pPr>
          </w:p>
        </w:tc>
        <w:tc>
          <w:tcPr>
            <w:tcW w:w="678" w:type="dxa"/>
          </w:tcPr>
          <w:p w14:paraId="1AF7BDC7" w14:textId="77777777" w:rsidR="0048664E" w:rsidRPr="00CD6186" w:rsidRDefault="0048664E" w:rsidP="009350F7">
            <w:pPr>
              <w:spacing w:line="240" w:lineRule="auto"/>
              <w:rPr>
                <w:rFonts w:ascii="Arial" w:hAnsi="Arial" w:cs="Arial"/>
                <w:b/>
                <w:bCs/>
                <w:sz w:val="24"/>
                <w:szCs w:val="24"/>
                <w:lang w:val="de-DE"/>
              </w:rPr>
            </w:pPr>
            <w:r w:rsidRPr="00CD6186">
              <w:rPr>
                <w:rFonts w:ascii="Arial" w:hAnsi="Arial" w:cs="Arial"/>
                <w:b/>
                <w:bCs/>
                <w:sz w:val="24"/>
                <w:szCs w:val="24"/>
                <w:lang w:val="de-DE"/>
              </w:rPr>
              <w:t>Nr</w:t>
            </w:r>
          </w:p>
        </w:tc>
      </w:tr>
      <w:tr w:rsidR="0048664E" w:rsidRPr="00CD6186" w14:paraId="161DB50F" w14:textId="77777777" w:rsidTr="00A000ED">
        <w:tc>
          <w:tcPr>
            <w:tcW w:w="447" w:type="dxa"/>
          </w:tcPr>
          <w:p w14:paraId="61751592" w14:textId="77777777" w:rsidR="0048664E" w:rsidRPr="00CD6186" w:rsidRDefault="0048664E" w:rsidP="009350F7">
            <w:pPr>
              <w:spacing w:line="240" w:lineRule="auto"/>
              <w:rPr>
                <w:rFonts w:ascii="Arial" w:hAnsi="Arial" w:cs="Arial"/>
                <w:sz w:val="24"/>
                <w:szCs w:val="24"/>
                <w:lang w:val="de-DE"/>
              </w:rPr>
            </w:pPr>
            <w:r>
              <w:rPr>
                <w:rFonts w:ascii="Arial" w:hAnsi="Arial" w:cs="Arial"/>
                <w:sz w:val="24"/>
                <w:szCs w:val="24"/>
                <w:lang w:val="de-DE"/>
              </w:rPr>
              <w:t>1</w:t>
            </w:r>
          </w:p>
        </w:tc>
        <w:tc>
          <w:tcPr>
            <w:tcW w:w="8084" w:type="dxa"/>
          </w:tcPr>
          <w:p w14:paraId="63C9688A" w14:textId="77777777" w:rsidR="0048664E" w:rsidRPr="00CD6186" w:rsidRDefault="0048664E" w:rsidP="009350F7">
            <w:pPr>
              <w:spacing w:line="240" w:lineRule="auto"/>
              <w:rPr>
                <w:rFonts w:ascii="Arial" w:hAnsi="Arial" w:cs="Arial"/>
                <w:sz w:val="24"/>
                <w:szCs w:val="24"/>
                <w:lang w:val="de-DE"/>
              </w:rPr>
            </w:pPr>
            <w:r w:rsidRPr="00CD6186">
              <w:rPr>
                <w:rFonts w:ascii="Arial" w:hAnsi="Arial" w:cs="Arial"/>
                <w:iCs/>
                <w:sz w:val="24"/>
                <w:szCs w:val="24"/>
                <w:lang w:val="de-DE"/>
              </w:rPr>
              <w:t>Auch wenn Heine freiwillig nach Frankreich umgezogen ist, hat er doch noch manchmal Heimweh nach seinem Vaterland.</w:t>
            </w:r>
          </w:p>
        </w:tc>
        <w:tc>
          <w:tcPr>
            <w:tcW w:w="678" w:type="dxa"/>
          </w:tcPr>
          <w:p w14:paraId="40BC628E" w14:textId="1A554BC1" w:rsidR="0048664E" w:rsidRPr="00CD6186" w:rsidRDefault="00DB08F0" w:rsidP="009350F7">
            <w:pPr>
              <w:spacing w:line="240" w:lineRule="auto"/>
              <w:rPr>
                <w:rFonts w:ascii="Arial" w:hAnsi="Arial" w:cs="Arial"/>
                <w:sz w:val="24"/>
                <w:szCs w:val="24"/>
                <w:lang w:val="de-DE"/>
              </w:rPr>
            </w:pPr>
            <w:r>
              <w:rPr>
                <w:rFonts w:ascii="Arial" w:hAnsi="Arial" w:cs="Arial"/>
                <w:sz w:val="24"/>
                <w:szCs w:val="24"/>
                <w:lang w:val="de-DE"/>
              </w:rPr>
              <w:t>B</w:t>
            </w:r>
          </w:p>
        </w:tc>
      </w:tr>
      <w:tr w:rsidR="0048664E" w:rsidRPr="00CD6186" w14:paraId="4DBBAB52" w14:textId="77777777" w:rsidTr="00A000ED">
        <w:tc>
          <w:tcPr>
            <w:tcW w:w="447" w:type="dxa"/>
          </w:tcPr>
          <w:p w14:paraId="0CB7C144" w14:textId="77777777" w:rsidR="0048664E" w:rsidRPr="00CD6186" w:rsidRDefault="0048664E" w:rsidP="009350F7">
            <w:pPr>
              <w:spacing w:line="240" w:lineRule="auto"/>
              <w:rPr>
                <w:rFonts w:ascii="Arial" w:hAnsi="Arial" w:cs="Arial"/>
                <w:sz w:val="24"/>
                <w:szCs w:val="24"/>
                <w:lang w:val="de-DE"/>
              </w:rPr>
            </w:pPr>
            <w:r>
              <w:rPr>
                <w:rFonts w:ascii="Arial" w:hAnsi="Arial" w:cs="Arial"/>
                <w:sz w:val="24"/>
                <w:szCs w:val="24"/>
                <w:lang w:val="de-DE"/>
              </w:rPr>
              <w:t>2</w:t>
            </w:r>
          </w:p>
        </w:tc>
        <w:tc>
          <w:tcPr>
            <w:tcW w:w="8084" w:type="dxa"/>
          </w:tcPr>
          <w:p w14:paraId="007E05C1" w14:textId="77777777" w:rsidR="0048664E" w:rsidRPr="00CD6186" w:rsidRDefault="0048664E" w:rsidP="009350F7">
            <w:pPr>
              <w:spacing w:line="240" w:lineRule="auto"/>
              <w:rPr>
                <w:rFonts w:ascii="Arial" w:hAnsi="Arial" w:cs="Arial"/>
                <w:iCs/>
                <w:sz w:val="24"/>
                <w:szCs w:val="24"/>
                <w:lang w:val="de-DE"/>
              </w:rPr>
            </w:pPr>
            <w:r w:rsidRPr="00CD6186">
              <w:rPr>
                <w:rFonts w:ascii="Arial" w:hAnsi="Arial" w:cs="Arial"/>
                <w:iCs/>
                <w:sz w:val="24"/>
                <w:szCs w:val="24"/>
                <w:lang w:val="de-DE"/>
              </w:rPr>
              <w:t xml:space="preserve">Es sieht aus, als wäre Heine profetisch. </w:t>
            </w:r>
          </w:p>
        </w:tc>
        <w:tc>
          <w:tcPr>
            <w:tcW w:w="678" w:type="dxa"/>
          </w:tcPr>
          <w:p w14:paraId="7DAF6B7E" w14:textId="751E0E5C" w:rsidR="0048664E" w:rsidRPr="00CD6186" w:rsidRDefault="00DB08F0" w:rsidP="009350F7">
            <w:pPr>
              <w:spacing w:line="240" w:lineRule="auto"/>
              <w:rPr>
                <w:rFonts w:ascii="Arial" w:hAnsi="Arial" w:cs="Arial"/>
                <w:sz w:val="24"/>
                <w:szCs w:val="24"/>
                <w:lang w:val="de-DE"/>
              </w:rPr>
            </w:pPr>
            <w:r>
              <w:rPr>
                <w:rFonts w:ascii="Arial" w:hAnsi="Arial" w:cs="Arial"/>
                <w:sz w:val="24"/>
                <w:szCs w:val="24"/>
                <w:lang w:val="de-DE"/>
              </w:rPr>
              <w:t>C</w:t>
            </w:r>
          </w:p>
        </w:tc>
      </w:tr>
      <w:tr w:rsidR="0048664E" w:rsidRPr="00CD6186" w14:paraId="2DD68E63" w14:textId="77777777" w:rsidTr="00A000ED">
        <w:tc>
          <w:tcPr>
            <w:tcW w:w="447" w:type="dxa"/>
          </w:tcPr>
          <w:p w14:paraId="33A85968" w14:textId="77777777" w:rsidR="0048664E" w:rsidRPr="00CD6186" w:rsidRDefault="0048664E" w:rsidP="009350F7">
            <w:pPr>
              <w:spacing w:line="240" w:lineRule="auto"/>
              <w:rPr>
                <w:rFonts w:ascii="Arial" w:hAnsi="Arial" w:cs="Arial"/>
                <w:sz w:val="24"/>
                <w:szCs w:val="24"/>
                <w:lang w:val="de-DE"/>
              </w:rPr>
            </w:pPr>
            <w:r>
              <w:rPr>
                <w:rFonts w:ascii="Arial" w:hAnsi="Arial" w:cs="Arial"/>
                <w:sz w:val="24"/>
                <w:szCs w:val="24"/>
                <w:lang w:val="de-DE"/>
              </w:rPr>
              <w:t>3</w:t>
            </w:r>
          </w:p>
        </w:tc>
        <w:tc>
          <w:tcPr>
            <w:tcW w:w="8084" w:type="dxa"/>
          </w:tcPr>
          <w:p w14:paraId="5C7AC4D8" w14:textId="77777777" w:rsidR="0048664E" w:rsidRPr="00CD6186" w:rsidRDefault="0048664E" w:rsidP="009350F7">
            <w:pPr>
              <w:spacing w:line="240" w:lineRule="auto"/>
              <w:rPr>
                <w:rFonts w:ascii="Arial" w:hAnsi="Arial" w:cs="Arial"/>
                <w:iCs/>
                <w:sz w:val="24"/>
                <w:szCs w:val="24"/>
                <w:lang w:val="de-DE"/>
              </w:rPr>
            </w:pPr>
            <w:r w:rsidRPr="00CD6186">
              <w:rPr>
                <w:rFonts w:ascii="Arial" w:hAnsi="Arial" w:cs="Arial"/>
                <w:iCs/>
                <w:sz w:val="24"/>
                <w:szCs w:val="24"/>
                <w:lang w:val="de-DE"/>
              </w:rPr>
              <w:t>Heine hat seinen Kollegen sehr bewundert. Trotzdem war er froh als dieser starb. Sein Tod schaffte Raum für den Nachwuchs.</w:t>
            </w:r>
          </w:p>
        </w:tc>
        <w:tc>
          <w:tcPr>
            <w:tcW w:w="678" w:type="dxa"/>
          </w:tcPr>
          <w:p w14:paraId="6CDE790B" w14:textId="2F6E36EB" w:rsidR="0048664E" w:rsidRPr="00CD6186" w:rsidRDefault="00AE492F" w:rsidP="009350F7">
            <w:pPr>
              <w:spacing w:line="240" w:lineRule="auto"/>
              <w:rPr>
                <w:rFonts w:ascii="Arial" w:hAnsi="Arial" w:cs="Arial"/>
                <w:sz w:val="24"/>
                <w:szCs w:val="24"/>
                <w:lang w:val="de-DE"/>
              </w:rPr>
            </w:pPr>
            <w:r>
              <w:rPr>
                <w:rFonts w:ascii="Arial" w:hAnsi="Arial" w:cs="Arial"/>
                <w:sz w:val="24"/>
                <w:szCs w:val="24"/>
                <w:lang w:val="de-DE"/>
              </w:rPr>
              <w:t>F</w:t>
            </w:r>
          </w:p>
        </w:tc>
      </w:tr>
      <w:tr w:rsidR="0048664E" w:rsidRPr="00CD6186" w14:paraId="3F6AAC3D" w14:textId="77777777" w:rsidTr="00A000ED">
        <w:tc>
          <w:tcPr>
            <w:tcW w:w="447" w:type="dxa"/>
          </w:tcPr>
          <w:p w14:paraId="1B213B51" w14:textId="77777777" w:rsidR="0048664E" w:rsidRPr="00CD6186" w:rsidRDefault="0048664E" w:rsidP="009350F7">
            <w:pPr>
              <w:spacing w:line="240" w:lineRule="auto"/>
              <w:rPr>
                <w:rFonts w:ascii="Arial" w:hAnsi="Arial" w:cs="Arial"/>
                <w:sz w:val="24"/>
                <w:szCs w:val="24"/>
                <w:lang w:val="de-DE"/>
              </w:rPr>
            </w:pPr>
            <w:r>
              <w:rPr>
                <w:rFonts w:ascii="Arial" w:hAnsi="Arial" w:cs="Arial"/>
                <w:sz w:val="24"/>
                <w:szCs w:val="24"/>
                <w:lang w:val="de-DE"/>
              </w:rPr>
              <w:t>4</w:t>
            </w:r>
          </w:p>
        </w:tc>
        <w:tc>
          <w:tcPr>
            <w:tcW w:w="8084" w:type="dxa"/>
          </w:tcPr>
          <w:p w14:paraId="64ED539D" w14:textId="77777777" w:rsidR="0048664E" w:rsidRPr="00CD6186" w:rsidRDefault="0048664E" w:rsidP="009350F7">
            <w:pPr>
              <w:spacing w:line="240" w:lineRule="auto"/>
              <w:rPr>
                <w:rFonts w:ascii="Arial" w:hAnsi="Arial" w:cs="Arial"/>
                <w:sz w:val="24"/>
                <w:szCs w:val="24"/>
                <w:lang w:val="de-DE"/>
              </w:rPr>
            </w:pPr>
            <w:r w:rsidRPr="00CD6186">
              <w:rPr>
                <w:rFonts w:ascii="Arial" w:hAnsi="Arial" w:cs="Arial"/>
                <w:sz w:val="24"/>
                <w:szCs w:val="24"/>
                <w:lang w:val="de-DE"/>
              </w:rPr>
              <w:t>Heine beurteilt seine religiösen Spöttereien.</w:t>
            </w:r>
          </w:p>
        </w:tc>
        <w:tc>
          <w:tcPr>
            <w:tcW w:w="678" w:type="dxa"/>
          </w:tcPr>
          <w:p w14:paraId="7FAD88EB" w14:textId="2C5C4106" w:rsidR="0048664E" w:rsidRPr="00CD6186" w:rsidRDefault="00AE492F" w:rsidP="009350F7">
            <w:pPr>
              <w:spacing w:line="240" w:lineRule="auto"/>
              <w:rPr>
                <w:rFonts w:ascii="Arial" w:hAnsi="Arial" w:cs="Arial"/>
                <w:sz w:val="24"/>
                <w:szCs w:val="24"/>
                <w:lang w:val="de-DE"/>
              </w:rPr>
            </w:pPr>
            <w:r>
              <w:rPr>
                <w:rFonts w:ascii="Arial" w:hAnsi="Arial" w:cs="Arial"/>
                <w:sz w:val="24"/>
                <w:szCs w:val="24"/>
                <w:lang w:val="de-DE"/>
              </w:rPr>
              <w:t>G</w:t>
            </w:r>
          </w:p>
        </w:tc>
      </w:tr>
      <w:tr w:rsidR="0048664E" w:rsidRPr="00CD6186" w14:paraId="30A8A7D0" w14:textId="77777777" w:rsidTr="00A000ED">
        <w:tc>
          <w:tcPr>
            <w:tcW w:w="447" w:type="dxa"/>
          </w:tcPr>
          <w:p w14:paraId="7A5E6637" w14:textId="77777777" w:rsidR="0048664E" w:rsidRPr="00CD6186" w:rsidRDefault="0048664E" w:rsidP="009350F7">
            <w:pPr>
              <w:spacing w:line="240" w:lineRule="auto"/>
              <w:rPr>
                <w:rFonts w:ascii="Arial" w:hAnsi="Arial" w:cs="Arial"/>
                <w:sz w:val="24"/>
                <w:szCs w:val="24"/>
                <w:lang w:val="de-DE"/>
              </w:rPr>
            </w:pPr>
            <w:r>
              <w:rPr>
                <w:rFonts w:ascii="Arial" w:hAnsi="Arial" w:cs="Arial"/>
                <w:sz w:val="24"/>
                <w:szCs w:val="24"/>
                <w:lang w:val="de-DE"/>
              </w:rPr>
              <w:t>5</w:t>
            </w:r>
          </w:p>
        </w:tc>
        <w:tc>
          <w:tcPr>
            <w:tcW w:w="8084" w:type="dxa"/>
          </w:tcPr>
          <w:p w14:paraId="128445D1" w14:textId="77777777" w:rsidR="0048664E" w:rsidRPr="00CD6186" w:rsidRDefault="0048664E" w:rsidP="009350F7">
            <w:pPr>
              <w:spacing w:line="240" w:lineRule="auto"/>
              <w:rPr>
                <w:rFonts w:ascii="Arial" w:hAnsi="Arial" w:cs="Arial"/>
                <w:iCs/>
                <w:sz w:val="24"/>
                <w:szCs w:val="24"/>
                <w:lang w:val="de-DE"/>
              </w:rPr>
            </w:pPr>
            <w:r w:rsidRPr="00CD6186">
              <w:rPr>
                <w:rFonts w:ascii="Arial" w:hAnsi="Arial" w:cs="Arial"/>
                <w:iCs/>
                <w:sz w:val="24"/>
                <w:szCs w:val="24"/>
                <w:lang w:val="de-DE"/>
              </w:rPr>
              <w:t>Heine hat seine Kritik auf Spießbürgerlichkeit nie bereut.</w:t>
            </w:r>
          </w:p>
        </w:tc>
        <w:tc>
          <w:tcPr>
            <w:tcW w:w="678" w:type="dxa"/>
          </w:tcPr>
          <w:p w14:paraId="777723E3" w14:textId="615B103F" w:rsidR="0048664E" w:rsidRPr="00CD6186" w:rsidRDefault="00AE492F" w:rsidP="009350F7">
            <w:pPr>
              <w:spacing w:line="240" w:lineRule="auto"/>
              <w:rPr>
                <w:rFonts w:ascii="Arial" w:hAnsi="Arial" w:cs="Arial"/>
                <w:sz w:val="24"/>
                <w:szCs w:val="24"/>
                <w:lang w:val="de-DE"/>
              </w:rPr>
            </w:pPr>
            <w:r>
              <w:rPr>
                <w:rFonts w:ascii="Arial" w:hAnsi="Arial" w:cs="Arial"/>
                <w:sz w:val="24"/>
                <w:szCs w:val="24"/>
                <w:lang w:val="de-DE"/>
              </w:rPr>
              <w:t>D</w:t>
            </w:r>
          </w:p>
        </w:tc>
      </w:tr>
      <w:tr w:rsidR="0048664E" w:rsidRPr="00CD6186" w14:paraId="3A9101ED" w14:textId="77777777" w:rsidTr="00A000ED">
        <w:tc>
          <w:tcPr>
            <w:tcW w:w="447" w:type="dxa"/>
          </w:tcPr>
          <w:p w14:paraId="513AA337" w14:textId="77777777" w:rsidR="0048664E" w:rsidRPr="00CD6186" w:rsidRDefault="0048664E" w:rsidP="009350F7">
            <w:pPr>
              <w:spacing w:line="240" w:lineRule="auto"/>
              <w:rPr>
                <w:rFonts w:ascii="Arial" w:hAnsi="Arial" w:cs="Arial"/>
                <w:sz w:val="24"/>
                <w:szCs w:val="24"/>
                <w:lang w:val="de-DE"/>
              </w:rPr>
            </w:pPr>
            <w:r>
              <w:rPr>
                <w:rFonts w:ascii="Arial" w:hAnsi="Arial" w:cs="Arial"/>
                <w:sz w:val="24"/>
                <w:szCs w:val="24"/>
                <w:lang w:val="de-DE"/>
              </w:rPr>
              <w:t>6</w:t>
            </w:r>
          </w:p>
        </w:tc>
        <w:tc>
          <w:tcPr>
            <w:tcW w:w="8084" w:type="dxa"/>
          </w:tcPr>
          <w:p w14:paraId="519447DA" w14:textId="77777777" w:rsidR="0048664E" w:rsidRPr="00CD6186" w:rsidRDefault="0048664E" w:rsidP="009350F7">
            <w:pPr>
              <w:spacing w:line="240" w:lineRule="auto"/>
              <w:rPr>
                <w:rFonts w:ascii="Arial" w:hAnsi="Arial" w:cs="Arial"/>
                <w:iCs/>
                <w:sz w:val="24"/>
                <w:szCs w:val="24"/>
                <w:lang w:val="de-DE"/>
              </w:rPr>
            </w:pPr>
            <w:r w:rsidRPr="00CD6186">
              <w:rPr>
                <w:rFonts w:ascii="Arial" w:hAnsi="Arial" w:cs="Arial"/>
                <w:iCs/>
                <w:sz w:val="24"/>
                <w:szCs w:val="24"/>
                <w:lang w:val="de-DE"/>
              </w:rPr>
              <w:t>Heine beurteilt das Aussehen der Einwohner von Aachen.</w:t>
            </w:r>
          </w:p>
        </w:tc>
        <w:tc>
          <w:tcPr>
            <w:tcW w:w="678" w:type="dxa"/>
          </w:tcPr>
          <w:p w14:paraId="40954BFD" w14:textId="4233755C" w:rsidR="0048664E" w:rsidRPr="00CD6186" w:rsidRDefault="00AE492F" w:rsidP="009350F7">
            <w:pPr>
              <w:spacing w:line="240" w:lineRule="auto"/>
              <w:rPr>
                <w:rFonts w:ascii="Arial" w:hAnsi="Arial" w:cs="Arial"/>
                <w:sz w:val="24"/>
                <w:szCs w:val="24"/>
                <w:lang w:val="de-DE"/>
              </w:rPr>
            </w:pPr>
            <w:r>
              <w:rPr>
                <w:rFonts w:ascii="Arial" w:hAnsi="Arial" w:cs="Arial"/>
                <w:sz w:val="24"/>
                <w:szCs w:val="24"/>
                <w:lang w:val="de-DE"/>
              </w:rPr>
              <w:t>A</w:t>
            </w:r>
          </w:p>
        </w:tc>
      </w:tr>
    </w:tbl>
    <w:p w14:paraId="12B7DAB0" w14:textId="77777777" w:rsidR="009350F7" w:rsidRDefault="009350F7" w:rsidP="004F11CB">
      <w:pPr>
        <w:spacing w:before="120" w:after="120" w:line="240" w:lineRule="auto"/>
        <w:rPr>
          <w:rFonts w:ascii="Arial" w:hAnsi="Arial" w:cs="Arial"/>
          <w:b/>
          <w:bCs/>
          <w:sz w:val="24"/>
          <w:szCs w:val="24"/>
          <w:lang w:val="de-DE"/>
        </w:rPr>
      </w:pPr>
    </w:p>
    <w:p w14:paraId="3FD75C35" w14:textId="3F073638" w:rsidR="00201DA2" w:rsidRPr="009350F7" w:rsidRDefault="00AE492F" w:rsidP="004F11CB">
      <w:pPr>
        <w:spacing w:before="120" w:after="120" w:line="240" w:lineRule="auto"/>
        <w:rPr>
          <w:rFonts w:ascii="Arial" w:hAnsi="Arial" w:cs="Arial"/>
          <w:b/>
          <w:bCs/>
          <w:sz w:val="24"/>
          <w:szCs w:val="24"/>
          <w:lang w:val="de-DE"/>
        </w:rPr>
      </w:pPr>
      <w:r w:rsidRPr="009350F7">
        <w:rPr>
          <w:rFonts w:ascii="Arial" w:hAnsi="Arial" w:cs="Arial"/>
          <w:b/>
          <w:bCs/>
          <w:sz w:val="24"/>
          <w:szCs w:val="24"/>
          <w:lang w:val="de-DE"/>
        </w:rPr>
        <w:t>Aufgabe 2 – Bilder &amp; Zitate</w:t>
      </w:r>
    </w:p>
    <w:p w14:paraId="31750C8C" w14:textId="0446537E" w:rsidR="00201DA2" w:rsidRPr="00CD211E" w:rsidRDefault="00201DA2" w:rsidP="004F11CB">
      <w:pPr>
        <w:pStyle w:val="Lijstalinea"/>
        <w:numPr>
          <w:ilvl w:val="0"/>
          <w:numId w:val="9"/>
        </w:numPr>
        <w:spacing w:before="120" w:after="120" w:line="240" w:lineRule="auto"/>
        <w:rPr>
          <w:rFonts w:ascii="Arial" w:hAnsi="Arial" w:cs="Arial"/>
          <w:b/>
          <w:sz w:val="24"/>
          <w:szCs w:val="24"/>
          <w:lang w:val="de-DE"/>
        </w:rPr>
      </w:pPr>
      <w:r w:rsidRPr="00CD211E">
        <w:rPr>
          <w:rFonts w:ascii="Arial" w:hAnsi="Arial" w:cs="Arial"/>
          <w:sz w:val="24"/>
          <w:szCs w:val="24"/>
          <w:lang w:val="de-DE"/>
        </w:rPr>
        <w:t xml:space="preserve">der Dom zu Aachen: </w:t>
      </w:r>
      <w:hyperlink r:id="rId10" w:history="1">
        <w:r w:rsidRPr="00CD211E">
          <w:rPr>
            <w:rStyle w:val="Hyperlink"/>
            <w:rFonts w:ascii="Arial" w:hAnsi="Arial" w:cs="Arial"/>
            <w:sz w:val="24"/>
            <w:szCs w:val="24"/>
            <w:lang w:val="de-DE"/>
          </w:rPr>
          <w:t>http://commons.wikimedia.org/wiki/File:Aachen,_Dom,_2011-08_CN-01.jpg</w:t>
        </w:r>
      </w:hyperlink>
    </w:p>
    <w:p w14:paraId="726F17F8" w14:textId="47955EB8" w:rsidR="00201DA2" w:rsidRPr="00CD211E" w:rsidRDefault="00201DA2" w:rsidP="00CD211E">
      <w:pPr>
        <w:pStyle w:val="Lijstalinea"/>
        <w:numPr>
          <w:ilvl w:val="0"/>
          <w:numId w:val="9"/>
        </w:numPr>
        <w:spacing w:before="120" w:after="120" w:line="240" w:lineRule="auto"/>
        <w:rPr>
          <w:rFonts w:ascii="Arial" w:hAnsi="Arial" w:cs="Arial"/>
          <w:sz w:val="24"/>
          <w:szCs w:val="24"/>
          <w:lang w:val="en-US"/>
        </w:rPr>
      </w:pPr>
      <w:r w:rsidRPr="00CD211E">
        <w:rPr>
          <w:rFonts w:ascii="Arial" w:hAnsi="Arial" w:cs="Arial"/>
          <w:sz w:val="24"/>
          <w:szCs w:val="24"/>
          <w:lang w:val="en-US"/>
        </w:rPr>
        <w:t xml:space="preserve">Goethe: </w:t>
      </w:r>
      <w:hyperlink r:id="rId11" w:history="1">
        <w:r w:rsidRPr="00CD211E">
          <w:rPr>
            <w:rStyle w:val="Hyperlink"/>
            <w:rFonts w:ascii="Arial" w:hAnsi="Arial" w:cs="Arial"/>
            <w:sz w:val="24"/>
            <w:szCs w:val="24"/>
            <w:lang w:val="en-US"/>
          </w:rPr>
          <w:t>http://upload.wikimedia.org/wikipedia/commons/5/5f/Goethecut.png</w:t>
        </w:r>
      </w:hyperlink>
    </w:p>
    <w:p w14:paraId="0A9ABDBE" w14:textId="59728432" w:rsidR="00FF1E3C" w:rsidRPr="009350F7" w:rsidRDefault="00201DA2" w:rsidP="009350F7">
      <w:pPr>
        <w:pStyle w:val="Lijstalinea"/>
        <w:numPr>
          <w:ilvl w:val="0"/>
          <w:numId w:val="9"/>
        </w:numPr>
        <w:spacing w:before="120" w:after="120" w:line="240" w:lineRule="auto"/>
        <w:rPr>
          <w:rFonts w:ascii="Arial" w:hAnsi="Arial" w:cs="Arial"/>
          <w:sz w:val="24"/>
          <w:szCs w:val="24"/>
          <w:lang w:val="de-DE"/>
        </w:rPr>
      </w:pPr>
      <w:r w:rsidRPr="00CD211E">
        <w:rPr>
          <w:rFonts w:ascii="Arial" w:hAnsi="Arial" w:cs="Arial"/>
          <w:sz w:val="24"/>
          <w:szCs w:val="24"/>
          <w:lang w:val="de-DE"/>
        </w:rPr>
        <w:t xml:space="preserve">Porta St.-Denis: </w:t>
      </w:r>
      <w:hyperlink r:id="rId12" w:history="1">
        <w:r w:rsidRPr="00CD211E">
          <w:rPr>
            <w:rStyle w:val="Hyperlink"/>
            <w:rFonts w:ascii="Arial" w:hAnsi="Arial" w:cs="Arial"/>
            <w:sz w:val="24"/>
            <w:szCs w:val="24"/>
            <w:lang w:val="de-DE"/>
          </w:rPr>
          <w:t>http://commons.wikimedia.org/wiki/File:Porta_St._Denis.jpg</w:t>
        </w:r>
      </w:hyperlink>
    </w:p>
    <w:sectPr w:rsidR="00FF1E3C" w:rsidRPr="009350F7">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0583" w14:textId="77777777" w:rsidR="00C4641C" w:rsidRDefault="00C4641C" w:rsidP="001D262F">
      <w:pPr>
        <w:spacing w:line="240" w:lineRule="auto"/>
      </w:pPr>
      <w:r>
        <w:separator/>
      </w:r>
    </w:p>
  </w:endnote>
  <w:endnote w:type="continuationSeparator" w:id="0">
    <w:p w14:paraId="370F1525" w14:textId="77777777" w:rsidR="00C4641C" w:rsidRDefault="00C4641C"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2B44" w14:textId="77777777" w:rsidR="00C4641C" w:rsidRDefault="00C4641C" w:rsidP="001D262F">
      <w:pPr>
        <w:spacing w:line="240" w:lineRule="auto"/>
      </w:pPr>
      <w:r>
        <w:separator/>
      </w:r>
    </w:p>
  </w:footnote>
  <w:footnote w:type="continuationSeparator" w:id="0">
    <w:p w14:paraId="7274DFA8" w14:textId="77777777" w:rsidR="00C4641C" w:rsidRDefault="00C4641C"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3ACFB1B0"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0F7">
      <w:rPr>
        <w:rFonts w:ascii="Arial" w:hAnsi="Arial" w:cs="Arial"/>
        <w:i/>
        <w:iCs/>
        <w:sz w:val="21"/>
        <w:szCs w:val="21"/>
      </w:rPr>
      <w:t>046 – Düsseldorf Heine Zitate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E6424C"/>
    <w:multiLevelType w:val="hybridMultilevel"/>
    <w:tmpl w:val="EDD22FB0"/>
    <w:lvl w:ilvl="0" w:tplc="F31AEE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9E7BDF"/>
    <w:multiLevelType w:val="hybridMultilevel"/>
    <w:tmpl w:val="D9089C1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1"/>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F2F1C"/>
    <w:rsid w:val="000F6500"/>
    <w:rsid w:val="001D262F"/>
    <w:rsid w:val="00201DA2"/>
    <w:rsid w:val="00397889"/>
    <w:rsid w:val="003E16F4"/>
    <w:rsid w:val="003E289E"/>
    <w:rsid w:val="0048664E"/>
    <w:rsid w:val="00497917"/>
    <w:rsid w:val="004A2123"/>
    <w:rsid w:val="004B6520"/>
    <w:rsid w:val="004F11CB"/>
    <w:rsid w:val="00565450"/>
    <w:rsid w:val="005926B3"/>
    <w:rsid w:val="0067422A"/>
    <w:rsid w:val="006767FF"/>
    <w:rsid w:val="00692209"/>
    <w:rsid w:val="006B12BB"/>
    <w:rsid w:val="007306C7"/>
    <w:rsid w:val="00765043"/>
    <w:rsid w:val="00770A33"/>
    <w:rsid w:val="007B2A1B"/>
    <w:rsid w:val="007C36BA"/>
    <w:rsid w:val="00906725"/>
    <w:rsid w:val="009350F7"/>
    <w:rsid w:val="00937919"/>
    <w:rsid w:val="009776F8"/>
    <w:rsid w:val="00A10B15"/>
    <w:rsid w:val="00AB32EF"/>
    <w:rsid w:val="00AE492F"/>
    <w:rsid w:val="00B043C3"/>
    <w:rsid w:val="00B9011B"/>
    <w:rsid w:val="00C4641C"/>
    <w:rsid w:val="00C47ABF"/>
    <w:rsid w:val="00CC01B8"/>
    <w:rsid w:val="00CD1080"/>
    <w:rsid w:val="00CD211E"/>
    <w:rsid w:val="00D261F1"/>
    <w:rsid w:val="00D56000"/>
    <w:rsid w:val="00DA6E32"/>
    <w:rsid w:val="00DB08F0"/>
    <w:rsid w:val="00DF599E"/>
    <w:rsid w:val="00E674BA"/>
    <w:rsid w:val="00E74009"/>
    <w:rsid w:val="00EE22ED"/>
    <w:rsid w:val="00F11B7C"/>
    <w:rsid w:val="00F3385F"/>
    <w:rsid w:val="00F36870"/>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AoznwhISQ&amp;feature=endscreen&amp;N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ons.wikimedia.org/wiki/File:Porta_St._Denis.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5/5f/Goethecut.p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ons.wikimedia.org/wiki/File:Aachen,_Dom,_2011-08_CN-01.jpg" TargetMode="External"/><Relationship Id="rId4" Type="http://schemas.openxmlformats.org/officeDocument/2006/relationships/settings" Target="settings.xml"/><Relationship Id="rId9" Type="http://schemas.openxmlformats.org/officeDocument/2006/relationships/hyperlink" Target="https://www.youtube.com/watch?v=oFAoznwhISQ"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13</cp:revision>
  <dcterms:created xsi:type="dcterms:W3CDTF">2020-12-27T13:38:00Z</dcterms:created>
  <dcterms:modified xsi:type="dcterms:W3CDTF">2020-12-27T13:46:00Z</dcterms:modified>
</cp:coreProperties>
</file>